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030" w:rsidRDefault="00030030" w:rsidP="00E32737">
      <w:pPr>
        <w:jc w:val="both"/>
        <w:rPr>
          <w:rFonts w:ascii="Cambria" w:hAnsi="Cambria"/>
          <w:color w:val="17365D"/>
          <w:spacing w:val="5"/>
          <w:kern w:val="28"/>
          <w:sz w:val="44"/>
          <w:szCs w:val="44"/>
          <w:lang w:val="en-US"/>
        </w:rPr>
      </w:pPr>
    </w:p>
    <w:p w:rsidR="00030030" w:rsidRDefault="00030030" w:rsidP="00E622F8">
      <w:pPr>
        <w:jc w:val="center"/>
        <w:rPr>
          <w:rFonts w:ascii="Cambria" w:hAnsi="Cambria"/>
          <w:color w:val="17365D"/>
          <w:spacing w:val="5"/>
          <w:kern w:val="28"/>
          <w:sz w:val="44"/>
          <w:szCs w:val="44"/>
          <w:lang w:val="en-US"/>
        </w:rPr>
      </w:pPr>
      <w:r>
        <w:rPr>
          <w:rFonts w:ascii="Cambria" w:hAnsi="Cambria"/>
          <w:color w:val="17365D"/>
          <w:spacing w:val="5"/>
          <w:kern w:val="28"/>
          <w:sz w:val="44"/>
          <w:szCs w:val="44"/>
          <w:lang w:val="en-US"/>
        </w:rPr>
        <w:t xml:space="preserve">Canada </w:t>
      </w:r>
      <w:r w:rsidRPr="0010793D">
        <w:rPr>
          <w:rFonts w:ascii="Cambria" w:hAnsi="Cambria"/>
          <w:color w:val="17365D"/>
          <w:spacing w:val="5"/>
          <w:kern w:val="28"/>
          <w:sz w:val="44"/>
          <w:szCs w:val="44"/>
          <w:lang w:val="en-US"/>
        </w:rPr>
        <w:t xml:space="preserve">- </w:t>
      </w:r>
      <w:r>
        <w:rPr>
          <w:rFonts w:ascii="Cambria" w:hAnsi="Cambria"/>
          <w:color w:val="17365D"/>
          <w:spacing w:val="5"/>
          <w:kern w:val="28"/>
          <w:sz w:val="44"/>
          <w:szCs w:val="44"/>
          <w:lang w:val="en-US"/>
        </w:rPr>
        <w:t>Spain</w:t>
      </w:r>
      <w:r w:rsidRPr="0010793D">
        <w:rPr>
          <w:rFonts w:ascii="Cambria" w:hAnsi="Cambria"/>
          <w:color w:val="17365D"/>
          <w:spacing w:val="5"/>
          <w:kern w:val="28"/>
          <w:sz w:val="44"/>
          <w:szCs w:val="44"/>
          <w:lang w:val="en-US"/>
        </w:rPr>
        <w:t xml:space="preserve"> </w:t>
      </w:r>
      <w:r>
        <w:rPr>
          <w:rFonts w:ascii="Cambria" w:hAnsi="Cambria"/>
          <w:color w:val="17365D"/>
          <w:spacing w:val="5"/>
          <w:kern w:val="28"/>
          <w:sz w:val="44"/>
          <w:szCs w:val="44"/>
          <w:lang w:val="en-US"/>
        </w:rPr>
        <w:t>2</w:t>
      </w:r>
      <w:r w:rsidRPr="0010793D">
        <w:rPr>
          <w:rFonts w:ascii="Cambria" w:hAnsi="Cambria"/>
          <w:color w:val="17365D"/>
          <w:spacing w:val="5"/>
          <w:kern w:val="28"/>
          <w:sz w:val="44"/>
          <w:szCs w:val="44"/>
          <w:vertAlign w:val="superscript"/>
          <w:lang w:val="en-US"/>
        </w:rPr>
        <w:t>st</w:t>
      </w:r>
      <w:r w:rsidRPr="0010793D">
        <w:rPr>
          <w:rFonts w:ascii="Cambria" w:hAnsi="Cambria"/>
          <w:color w:val="17365D"/>
          <w:spacing w:val="5"/>
          <w:kern w:val="28"/>
          <w:sz w:val="44"/>
          <w:szCs w:val="44"/>
          <w:lang w:val="en-US"/>
        </w:rPr>
        <w:t xml:space="preserve"> Call for Proposals for Joint R&amp;D Projects</w:t>
      </w:r>
    </w:p>
    <w:p w:rsidR="00030030" w:rsidRPr="00E32737" w:rsidRDefault="00030030" w:rsidP="00E32737">
      <w:pPr>
        <w:tabs>
          <w:tab w:val="left" w:pos="3494"/>
        </w:tabs>
        <w:jc w:val="both"/>
        <w:rPr>
          <w:rFonts w:ascii="Cambria" w:hAnsi="Cambria"/>
          <w:color w:val="17365D"/>
          <w:spacing w:val="5"/>
          <w:kern w:val="28"/>
          <w:sz w:val="2"/>
          <w:szCs w:val="44"/>
          <w:lang w:val="en-US"/>
        </w:rPr>
      </w:pPr>
      <w:r>
        <w:rPr>
          <w:rFonts w:ascii="Cambria" w:hAnsi="Cambria"/>
          <w:color w:val="17365D"/>
          <w:spacing w:val="5"/>
          <w:kern w:val="28"/>
          <w:sz w:val="44"/>
          <w:szCs w:val="44"/>
          <w:lang w:val="en-US"/>
        </w:rPr>
        <w:tab/>
      </w:r>
    </w:p>
    <w:p w:rsidR="00030030" w:rsidRDefault="00030030" w:rsidP="00E622F8">
      <w:pPr>
        <w:pStyle w:val="Heading1"/>
        <w:spacing w:before="0" w:after="60"/>
        <w:jc w:val="center"/>
        <w:rPr>
          <w:b w:val="0"/>
          <w:lang w:val="en-US"/>
        </w:rPr>
      </w:pPr>
      <w:r>
        <w:rPr>
          <w:b w:val="0"/>
          <w:lang w:val="en-US"/>
        </w:rPr>
        <w:t>Two Phases (mandatory):</w:t>
      </w:r>
    </w:p>
    <w:p w:rsidR="00030030" w:rsidRPr="00077975" w:rsidRDefault="00030030" w:rsidP="00E622F8">
      <w:pPr>
        <w:pStyle w:val="Heading1"/>
        <w:spacing w:before="0" w:after="60"/>
        <w:jc w:val="center"/>
        <w:rPr>
          <w:b w:val="0"/>
          <w:lang w:val="en-US"/>
        </w:rPr>
      </w:pPr>
      <w:r>
        <w:rPr>
          <w:b w:val="0"/>
          <w:lang w:val="en-US"/>
        </w:rPr>
        <w:t xml:space="preserve">Phase 1: </w:t>
      </w:r>
      <w:r w:rsidRPr="00B26032">
        <w:rPr>
          <w:b w:val="0"/>
          <w:lang w:val="en-US"/>
        </w:rPr>
        <w:t>Expressions of Interest (EOIs)</w:t>
      </w:r>
      <w:r w:rsidRPr="00077975">
        <w:rPr>
          <w:b w:val="0"/>
          <w:lang w:val="en-US"/>
        </w:rPr>
        <w:t xml:space="preserve"> will be accepted immediately and up to and including </w:t>
      </w:r>
      <w:r w:rsidRPr="00B26032">
        <w:rPr>
          <w:lang w:val="en-US"/>
        </w:rPr>
        <w:t>16 October</w:t>
      </w:r>
      <w:r>
        <w:rPr>
          <w:lang w:val="en-US"/>
        </w:rPr>
        <w:t xml:space="preserve"> </w:t>
      </w:r>
      <w:r w:rsidRPr="00615561">
        <w:rPr>
          <w:lang w:val="en-US"/>
        </w:rPr>
        <w:t>201</w:t>
      </w:r>
      <w:r>
        <w:rPr>
          <w:lang w:val="en-US"/>
        </w:rPr>
        <w:t>5</w:t>
      </w:r>
      <w:r w:rsidRPr="00077975">
        <w:rPr>
          <w:b w:val="0"/>
          <w:lang w:val="en-US"/>
        </w:rPr>
        <w:t>.</w:t>
      </w:r>
    </w:p>
    <w:p w:rsidR="00030030" w:rsidRPr="00077975" w:rsidRDefault="00030030" w:rsidP="00E622F8">
      <w:pPr>
        <w:pStyle w:val="Heading1"/>
        <w:spacing w:before="0" w:after="60"/>
        <w:jc w:val="center"/>
        <w:rPr>
          <w:b w:val="0"/>
          <w:lang w:val="en-US"/>
        </w:rPr>
      </w:pPr>
      <w:r>
        <w:rPr>
          <w:b w:val="0"/>
          <w:lang w:val="en-US"/>
        </w:rPr>
        <w:t>Phase 2: EUREKA</w:t>
      </w:r>
      <w:r w:rsidRPr="00B26032">
        <w:rPr>
          <w:b w:val="0"/>
          <w:lang w:val="en-US"/>
        </w:rPr>
        <w:t xml:space="preserve"> Project Applications</w:t>
      </w:r>
      <w:r w:rsidRPr="00077975">
        <w:rPr>
          <w:b w:val="0"/>
          <w:lang w:val="en-US"/>
        </w:rPr>
        <w:t xml:space="preserve"> will be accepted following an approved EOI up to and including </w:t>
      </w:r>
      <w:r w:rsidRPr="00B26032">
        <w:rPr>
          <w:lang w:val="en-US"/>
        </w:rPr>
        <w:t>30 November</w:t>
      </w:r>
      <w:r w:rsidRPr="00615561">
        <w:rPr>
          <w:lang w:val="en-US"/>
        </w:rPr>
        <w:t xml:space="preserve"> 201</w:t>
      </w:r>
      <w:r>
        <w:rPr>
          <w:lang w:val="en-US"/>
        </w:rPr>
        <w:t>5</w:t>
      </w:r>
    </w:p>
    <w:p w:rsidR="00030030" w:rsidRPr="003A4EFA" w:rsidRDefault="00030030" w:rsidP="00E32737">
      <w:pPr>
        <w:jc w:val="both"/>
        <w:rPr>
          <w:lang w:val="en-US"/>
        </w:rPr>
      </w:pPr>
    </w:p>
    <w:p w:rsidR="00030030" w:rsidRDefault="00030030" w:rsidP="00E32737">
      <w:pPr>
        <w:spacing w:after="0"/>
        <w:jc w:val="both"/>
        <w:rPr>
          <w:lang w:val="en-US"/>
        </w:rPr>
      </w:pPr>
      <w:r>
        <w:rPr>
          <w:lang w:val="en-US"/>
        </w:rPr>
        <w:t>According to the cooperation agreement between the National Research Council of Canada (NRC) and the Centre for the Development of Industrial Technology of Spain (CDTI), the R&amp;D joint activities between both entities will be performed under the rules and procedures of the multilateral initiative EUREKA, where both countries are members.</w:t>
      </w:r>
    </w:p>
    <w:p w:rsidR="00030030" w:rsidRDefault="00030030" w:rsidP="00E32737">
      <w:pPr>
        <w:spacing w:after="0"/>
        <w:jc w:val="both"/>
        <w:rPr>
          <w:lang w:val="en-US"/>
        </w:rPr>
      </w:pPr>
    </w:p>
    <w:p w:rsidR="00030030" w:rsidRPr="0010793D" w:rsidRDefault="00030030" w:rsidP="00E32737">
      <w:pPr>
        <w:jc w:val="both"/>
        <w:rPr>
          <w:lang w:val="en-US"/>
        </w:rPr>
      </w:pPr>
      <w:r>
        <w:rPr>
          <w:lang w:val="en-US"/>
        </w:rPr>
        <w:t xml:space="preserve">Within this framework, </w:t>
      </w:r>
      <w:r w:rsidRPr="0010793D">
        <w:rPr>
          <w:lang w:val="en-US"/>
        </w:rPr>
        <w:t>participants from both countries are invited to submit</w:t>
      </w:r>
      <w:r>
        <w:rPr>
          <w:lang w:val="en-US"/>
        </w:rPr>
        <w:t xml:space="preserve"> joint project proposals for collaborative industry-led R&amp;D projects aimed at creating new products, processes and services for civilian applications.</w:t>
      </w:r>
    </w:p>
    <w:p w:rsidR="00030030" w:rsidRPr="0010793D" w:rsidRDefault="00030030" w:rsidP="00E32737">
      <w:pPr>
        <w:pStyle w:val="Heading1"/>
        <w:jc w:val="both"/>
        <w:rPr>
          <w:lang w:val="en-US"/>
        </w:rPr>
      </w:pPr>
      <w:r w:rsidRPr="0010793D">
        <w:rPr>
          <w:lang w:val="en-US"/>
        </w:rPr>
        <w:t>1. Scope of Topics for Bi-Lateral R&amp;D projects</w:t>
      </w:r>
    </w:p>
    <w:p w:rsidR="00030030" w:rsidRPr="0010793D" w:rsidRDefault="00030030" w:rsidP="00E32737">
      <w:pPr>
        <w:jc w:val="both"/>
        <w:rPr>
          <w:lang w:val="en-US"/>
        </w:rPr>
      </w:pPr>
      <w:r w:rsidRPr="0010793D">
        <w:rPr>
          <w:lang w:val="en-US"/>
        </w:rPr>
        <w:t>This call welcomes applications in all technological areas. However, special priority will be</w:t>
      </w:r>
      <w:r>
        <w:rPr>
          <w:lang w:val="en-US"/>
        </w:rPr>
        <w:t xml:space="preserve"> </w:t>
      </w:r>
      <w:r w:rsidRPr="0010793D">
        <w:rPr>
          <w:lang w:val="en-US"/>
        </w:rPr>
        <w:t>given to proposals of the following domains:</w:t>
      </w:r>
    </w:p>
    <w:p w:rsidR="00030030" w:rsidRPr="00F80A34" w:rsidRDefault="00030030" w:rsidP="00E32737">
      <w:pPr>
        <w:pStyle w:val="ListParagraph"/>
        <w:numPr>
          <w:ilvl w:val="0"/>
          <w:numId w:val="15"/>
        </w:numPr>
        <w:jc w:val="both"/>
        <w:rPr>
          <w:lang w:val="en-US"/>
        </w:rPr>
      </w:pPr>
      <w:r>
        <w:rPr>
          <w:b/>
          <w:lang w:val="en-US"/>
        </w:rPr>
        <w:t>Ocean Research</w:t>
      </w:r>
      <w:r w:rsidRPr="00F80A34">
        <w:rPr>
          <w:lang w:val="en-US"/>
        </w:rPr>
        <w:t>: Environmental, new energy s</w:t>
      </w:r>
      <w:r>
        <w:rPr>
          <w:lang w:val="en-US"/>
        </w:rPr>
        <w:t>ources, use of natural resources and w</w:t>
      </w:r>
      <w:r w:rsidRPr="00F80A34">
        <w:rPr>
          <w:lang w:val="en-US"/>
        </w:rPr>
        <w:t>ater management technologies.</w:t>
      </w:r>
    </w:p>
    <w:p w:rsidR="00030030" w:rsidRPr="00F80A34" w:rsidRDefault="00030030" w:rsidP="00E32737">
      <w:pPr>
        <w:pStyle w:val="ListParagraph"/>
        <w:numPr>
          <w:ilvl w:val="0"/>
          <w:numId w:val="15"/>
        </w:numPr>
        <w:jc w:val="both"/>
        <w:rPr>
          <w:lang w:val="en-US"/>
        </w:rPr>
      </w:pPr>
      <w:r>
        <w:rPr>
          <w:b/>
          <w:lang w:val="en-US"/>
        </w:rPr>
        <w:t>Life Sciences:</w:t>
      </w:r>
      <w:r w:rsidRPr="00F80A34">
        <w:rPr>
          <w:lang w:val="en-US"/>
        </w:rPr>
        <w:t xml:space="preserve"> </w:t>
      </w:r>
      <w:r>
        <w:rPr>
          <w:lang w:val="en-US"/>
        </w:rPr>
        <w:t xml:space="preserve">In general, with a focus in </w:t>
      </w:r>
      <w:r w:rsidRPr="00F80A34">
        <w:rPr>
          <w:lang w:val="en-US"/>
        </w:rPr>
        <w:t>agriculture and food science</w:t>
      </w:r>
      <w:r>
        <w:rPr>
          <w:lang w:val="en-US"/>
        </w:rPr>
        <w:t>.</w:t>
      </w:r>
    </w:p>
    <w:p w:rsidR="00030030" w:rsidRPr="00F80A34" w:rsidRDefault="00030030" w:rsidP="00E32737">
      <w:pPr>
        <w:pStyle w:val="ListParagraph"/>
        <w:numPr>
          <w:ilvl w:val="0"/>
          <w:numId w:val="15"/>
        </w:numPr>
        <w:jc w:val="both"/>
        <w:rPr>
          <w:lang w:val="en-US"/>
        </w:rPr>
      </w:pPr>
      <w:r w:rsidRPr="00F80A34">
        <w:rPr>
          <w:b/>
          <w:lang w:val="en-US"/>
        </w:rPr>
        <w:t>ICT to Health</w:t>
      </w:r>
      <w:r>
        <w:rPr>
          <w:lang w:val="en-US"/>
        </w:rPr>
        <w:t>: A</w:t>
      </w:r>
      <w:r w:rsidRPr="00F80A34">
        <w:rPr>
          <w:lang w:val="en-US"/>
        </w:rPr>
        <w:t xml:space="preserve">pplications of </w:t>
      </w:r>
      <w:r>
        <w:rPr>
          <w:lang w:val="en-US"/>
        </w:rPr>
        <w:t>computing</w:t>
      </w:r>
      <w:r w:rsidRPr="00F80A34">
        <w:rPr>
          <w:lang w:val="en-US"/>
        </w:rPr>
        <w:t xml:space="preserve"> to education and scientific research, communication, information technologies, data communication, software</w:t>
      </w:r>
      <w:r>
        <w:rPr>
          <w:lang w:val="en-US"/>
        </w:rPr>
        <w:t>.</w:t>
      </w:r>
    </w:p>
    <w:p w:rsidR="00030030" w:rsidRDefault="00030030" w:rsidP="00E32737">
      <w:pPr>
        <w:pStyle w:val="ListParagraph"/>
        <w:numPr>
          <w:ilvl w:val="0"/>
          <w:numId w:val="15"/>
        </w:numPr>
        <w:jc w:val="both"/>
        <w:rPr>
          <w:lang w:val="en-US"/>
        </w:rPr>
      </w:pPr>
      <w:r w:rsidRPr="00F80A34">
        <w:rPr>
          <w:b/>
          <w:lang w:val="en-US"/>
        </w:rPr>
        <w:t>Mining technology</w:t>
      </w:r>
      <w:r w:rsidRPr="00F80A34">
        <w:rPr>
          <w:lang w:val="en-US"/>
        </w:rPr>
        <w:t>: Innovation to increase efficiency or to reduce the environmental impact in the mining sector</w:t>
      </w:r>
      <w:r>
        <w:rPr>
          <w:lang w:val="en-US"/>
        </w:rPr>
        <w:t>.</w:t>
      </w:r>
    </w:p>
    <w:p w:rsidR="00030030" w:rsidRPr="00F80A34" w:rsidRDefault="00030030" w:rsidP="00E32737">
      <w:pPr>
        <w:pStyle w:val="ListParagraph"/>
        <w:numPr>
          <w:ilvl w:val="0"/>
          <w:numId w:val="15"/>
        </w:numPr>
        <w:jc w:val="both"/>
        <w:rPr>
          <w:lang w:val="en-US"/>
        </w:rPr>
      </w:pPr>
      <w:r>
        <w:rPr>
          <w:b/>
          <w:lang w:val="en-US"/>
        </w:rPr>
        <w:t>Nanomaterials</w:t>
      </w:r>
      <w:r>
        <w:rPr>
          <w:lang w:val="en-US"/>
        </w:rPr>
        <w:t>, with special emphasis on graphene technologies.</w:t>
      </w:r>
    </w:p>
    <w:p w:rsidR="00030030" w:rsidRDefault="00030030" w:rsidP="00E32737">
      <w:pPr>
        <w:jc w:val="both"/>
        <w:rPr>
          <w:lang w:val="en-US"/>
        </w:rPr>
      </w:pPr>
    </w:p>
    <w:p w:rsidR="00030030" w:rsidRDefault="00030030" w:rsidP="00E32737">
      <w:pPr>
        <w:jc w:val="both"/>
        <w:rPr>
          <w:lang w:val="en-US"/>
        </w:rPr>
      </w:pPr>
    </w:p>
    <w:p w:rsidR="00030030" w:rsidRDefault="00030030" w:rsidP="00E32737">
      <w:pPr>
        <w:jc w:val="both"/>
        <w:rPr>
          <w:lang w:val="en-US"/>
        </w:rPr>
      </w:pPr>
      <w:r w:rsidRPr="0010793D">
        <w:rPr>
          <w:lang w:val="en-US"/>
        </w:rPr>
        <w:t>The projects approved by the Spanish and Canadian Author</w:t>
      </w:r>
      <w:r>
        <w:rPr>
          <w:lang w:val="en-US"/>
        </w:rPr>
        <w:t xml:space="preserve">ities will be supported by NRC in Canada </w:t>
      </w:r>
      <w:r w:rsidRPr="0010793D">
        <w:rPr>
          <w:lang w:val="en-US"/>
        </w:rPr>
        <w:t xml:space="preserve">and </w:t>
      </w:r>
      <w:r>
        <w:rPr>
          <w:lang w:val="en-US"/>
        </w:rPr>
        <w:t xml:space="preserve">by </w:t>
      </w:r>
      <w:r w:rsidRPr="0010793D">
        <w:rPr>
          <w:lang w:val="en-US"/>
        </w:rPr>
        <w:t>CDTI</w:t>
      </w:r>
      <w:r>
        <w:rPr>
          <w:lang w:val="en-US"/>
        </w:rPr>
        <w:t xml:space="preserve"> in Spain</w:t>
      </w:r>
      <w:r w:rsidRPr="0010793D">
        <w:rPr>
          <w:lang w:val="en-US"/>
        </w:rPr>
        <w:t>.</w:t>
      </w:r>
      <w:r>
        <w:rPr>
          <w:lang w:val="en-US"/>
        </w:rPr>
        <w:t xml:space="preserve"> This</w:t>
      </w:r>
      <w:r w:rsidRPr="0010793D">
        <w:rPr>
          <w:lang w:val="en-US"/>
        </w:rPr>
        <w:t xml:space="preserve"> support will be given </w:t>
      </w:r>
      <w:r>
        <w:rPr>
          <w:lang w:val="en-US"/>
        </w:rPr>
        <w:t xml:space="preserve">by each Authority </w:t>
      </w:r>
      <w:r w:rsidRPr="0010793D">
        <w:rPr>
          <w:lang w:val="en-US"/>
        </w:rPr>
        <w:t>to each partner</w:t>
      </w:r>
      <w:r>
        <w:rPr>
          <w:lang w:val="en-US"/>
        </w:rPr>
        <w:t>, subject to budgetary availability,</w:t>
      </w:r>
      <w:r w:rsidRPr="0010793D">
        <w:rPr>
          <w:lang w:val="en-US"/>
        </w:rPr>
        <w:t xml:space="preserve"> in accordance with the</w:t>
      </w:r>
      <w:r>
        <w:rPr>
          <w:lang w:val="en-US"/>
        </w:rPr>
        <w:t xml:space="preserve">ir respective </w:t>
      </w:r>
      <w:r w:rsidRPr="0010793D">
        <w:rPr>
          <w:lang w:val="en-US"/>
        </w:rPr>
        <w:t>national Laws, Rules, Regulations and Procedures in effect</w:t>
      </w:r>
      <w:r>
        <w:rPr>
          <w:lang w:val="en-US"/>
        </w:rPr>
        <w:t xml:space="preserve">, on a non-exchange of funds basis, </w:t>
      </w:r>
      <w:r w:rsidRPr="00CB0DBD">
        <w:rPr>
          <w:lang w:val="en-US"/>
        </w:rPr>
        <w:t xml:space="preserve">and may be </w:t>
      </w:r>
      <w:r w:rsidRPr="00553A5C">
        <w:rPr>
          <w:lang w:val="en-US"/>
        </w:rPr>
        <w:t>leveraged by other investment.</w:t>
      </w:r>
    </w:p>
    <w:p w:rsidR="00030030" w:rsidRPr="0010793D" w:rsidRDefault="00030030" w:rsidP="00E32737">
      <w:pPr>
        <w:pStyle w:val="Heading1"/>
        <w:jc w:val="both"/>
        <w:rPr>
          <w:lang w:val="en-US"/>
        </w:rPr>
      </w:pPr>
      <w:r>
        <w:rPr>
          <w:lang w:val="en-US"/>
        </w:rPr>
        <w:t xml:space="preserve">2. </w:t>
      </w:r>
      <w:bookmarkStart w:id="0" w:name="_GoBack"/>
      <w:bookmarkEnd w:id="0"/>
      <w:r>
        <w:rPr>
          <w:lang w:val="en-US"/>
        </w:rPr>
        <w:t>Elegibility Criteria</w:t>
      </w:r>
    </w:p>
    <w:p w:rsidR="00030030" w:rsidRPr="0010793D" w:rsidRDefault="00030030" w:rsidP="00E32737">
      <w:pPr>
        <w:jc w:val="both"/>
        <w:rPr>
          <w:lang w:val="en-US"/>
        </w:rPr>
      </w:pPr>
      <w:r w:rsidRPr="0010793D">
        <w:rPr>
          <w:lang w:val="en-US"/>
        </w:rPr>
        <w:t>The criteria followed in the present Call are</w:t>
      </w:r>
      <w:r>
        <w:rPr>
          <w:lang w:val="en-US"/>
        </w:rPr>
        <w:t xml:space="preserve"> the following</w:t>
      </w:r>
      <w:r w:rsidRPr="0010793D">
        <w:rPr>
          <w:lang w:val="en-US"/>
        </w:rPr>
        <w:t>:</w:t>
      </w:r>
    </w:p>
    <w:p w:rsidR="00030030" w:rsidRPr="0010793D" w:rsidRDefault="00030030" w:rsidP="00E32737">
      <w:pPr>
        <w:pStyle w:val="ListParagraph"/>
        <w:numPr>
          <w:ilvl w:val="0"/>
          <w:numId w:val="15"/>
        </w:numPr>
        <w:jc w:val="both"/>
        <w:rPr>
          <w:lang w:val="en-US"/>
        </w:rPr>
      </w:pPr>
      <w:r w:rsidRPr="0010793D">
        <w:rPr>
          <w:lang w:val="en-US"/>
        </w:rPr>
        <w:t>The Canadian partner should be a SME entity (under the Canadian definition) which may be</w:t>
      </w:r>
      <w:r>
        <w:rPr>
          <w:lang w:val="en-US"/>
        </w:rPr>
        <w:t xml:space="preserve"> on</w:t>
      </w:r>
      <w:r w:rsidRPr="0010793D">
        <w:rPr>
          <w:lang w:val="en-US"/>
        </w:rPr>
        <w:t xml:space="preserve"> technologically and scientifically assisted by</w:t>
      </w:r>
      <w:r>
        <w:rPr>
          <w:lang w:val="en-US"/>
        </w:rPr>
        <w:t xml:space="preserve"> a</w:t>
      </w:r>
      <w:r w:rsidRPr="0010793D">
        <w:rPr>
          <w:lang w:val="en-US"/>
        </w:rPr>
        <w:t xml:space="preserve"> non-industrial entity (eg: university research institute etc).</w:t>
      </w:r>
    </w:p>
    <w:p w:rsidR="00030030" w:rsidRPr="0010793D" w:rsidRDefault="00030030" w:rsidP="00E32737">
      <w:pPr>
        <w:pStyle w:val="ListParagraph"/>
        <w:numPr>
          <w:ilvl w:val="0"/>
          <w:numId w:val="15"/>
        </w:numPr>
        <w:jc w:val="both"/>
        <w:rPr>
          <w:lang w:val="en-US"/>
        </w:rPr>
      </w:pPr>
      <w:r w:rsidRPr="0010793D">
        <w:rPr>
          <w:lang w:val="en-US"/>
        </w:rPr>
        <w:t xml:space="preserve">The Spanish </w:t>
      </w:r>
      <w:r w:rsidRPr="00E927B2">
        <w:rPr>
          <w:lang w:val="en-US"/>
        </w:rPr>
        <w:t>(</w:t>
      </w:r>
      <w:r>
        <w:rPr>
          <w:lang w:val="en-US"/>
        </w:rPr>
        <w:t>i.e.</w:t>
      </w:r>
      <w:r w:rsidRPr="00E927B2">
        <w:rPr>
          <w:lang w:val="en-US"/>
        </w:rPr>
        <w:t xml:space="preserve"> legally established in Spain) </w:t>
      </w:r>
      <w:r w:rsidRPr="0010793D">
        <w:rPr>
          <w:lang w:val="en-US"/>
        </w:rPr>
        <w:t xml:space="preserve">partner should be an Industrial entity (company) which may be technologically and scientifically assisted by </w:t>
      </w:r>
      <w:r>
        <w:rPr>
          <w:lang w:val="en-US"/>
        </w:rPr>
        <w:t xml:space="preserve">a </w:t>
      </w:r>
      <w:r w:rsidRPr="0010793D">
        <w:rPr>
          <w:lang w:val="en-US"/>
        </w:rPr>
        <w:t>non-industrial</w:t>
      </w:r>
      <w:r>
        <w:rPr>
          <w:lang w:val="en-US"/>
        </w:rPr>
        <w:t xml:space="preserve"> entity.</w:t>
      </w:r>
    </w:p>
    <w:p w:rsidR="00030030" w:rsidRPr="0010793D" w:rsidRDefault="00030030" w:rsidP="00E32737">
      <w:pPr>
        <w:pStyle w:val="ListParagraph"/>
        <w:numPr>
          <w:ilvl w:val="0"/>
          <w:numId w:val="15"/>
        </w:numPr>
        <w:jc w:val="both"/>
        <w:rPr>
          <w:lang w:val="en-US"/>
        </w:rPr>
      </w:pPr>
      <w:r w:rsidRPr="0010793D">
        <w:rPr>
          <w:lang w:val="en-US"/>
        </w:rPr>
        <w:t>The Spanish and Canadian partners must express the</w:t>
      </w:r>
      <w:r>
        <w:rPr>
          <w:lang w:val="en-US"/>
        </w:rPr>
        <w:t>ir</w:t>
      </w:r>
      <w:r w:rsidRPr="0010793D">
        <w:rPr>
          <w:lang w:val="en-US"/>
        </w:rPr>
        <w:t xml:space="preserve"> will to cooperate, on an equal bas</w:t>
      </w:r>
      <w:r>
        <w:rPr>
          <w:lang w:val="en-US"/>
        </w:rPr>
        <w:t>is</w:t>
      </w:r>
      <w:r w:rsidRPr="0010793D">
        <w:rPr>
          <w:lang w:val="en-US"/>
        </w:rPr>
        <w:t>, to the development of a new product, industrial process or service.</w:t>
      </w:r>
    </w:p>
    <w:p w:rsidR="00030030" w:rsidRPr="0010793D" w:rsidRDefault="00030030" w:rsidP="00E32737">
      <w:pPr>
        <w:pStyle w:val="ListParagraph"/>
        <w:numPr>
          <w:ilvl w:val="0"/>
          <w:numId w:val="15"/>
        </w:numPr>
        <w:jc w:val="both"/>
        <w:rPr>
          <w:lang w:val="en-US"/>
        </w:rPr>
      </w:pPr>
      <w:r w:rsidRPr="0010793D">
        <w:rPr>
          <w:lang w:val="en-US"/>
        </w:rPr>
        <w:t>The product, process or service must be innovative and there must be a technological risk involved.</w:t>
      </w:r>
    </w:p>
    <w:p w:rsidR="00030030" w:rsidRPr="0010793D" w:rsidRDefault="00030030" w:rsidP="00E32737">
      <w:pPr>
        <w:pStyle w:val="ListParagraph"/>
        <w:numPr>
          <w:ilvl w:val="0"/>
          <w:numId w:val="15"/>
        </w:numPr>
        <w:jc w:val="both"/>
        <w:rPr>
          <w:lang w:val="en-US"/>
        </w:rPr>
      </w:pPr>
      <w:r w:rsidRPr="0010793D">
        <w:rPr>
          <w:lang w:val="en-US"/>
        </w:rPr>
        <w:t>The project must be equally significant for both participants.</w:t>
      </w:r>
    </w:p>
    <w:p w:rsidR="00030030" w:rsidRPr="0010793D" w:rsidRDefault="00030030" w:rsidP="00E32737">
      <w:pPr>
        <w:pStyle w:val="ListParagraph"/>
        <w:numPr>
          <w:ilvl w:val="0"/>
          <w:numId w:val="15"/>
        </w:numPr>
        <w:jc w:val="both"/>
        <w:rPr>
          <w:lang w:val="en-US"/>
        </w:rPr>
      </w:pPr>
      <w:r w:rsidRPr="0010793D">
        <w:rPr>
          <w:lang w:val="en-US"/>
        </w:rPr>
        <w:t>The participants are required, prior to obtain</w:t>
      </w:r>
      <w:r>
        <w:rPr>
          <w:lang w:val="en-US"/>
        </w:rPr>
        <w:t>ing</w:t>
      </w:r>
      <w:r w:rsidRPr="0010793D">
        <w:rPr>
          <w:lang w:val="en-US"/>
        </w:rPr>
        <w:t xml:space="preserve"> the </w:t>
      </w:r>
      <w:r>
        <w:rPr>
          <w:lang w:val="en-US"/>
        </w:rPr>
        <w:t>EUREKA</w:t>
      </w:r>
      <w:r w:rsidRPr="0010793D">
        <w:rPr>
          <w:lang w:val="en-US"/>
        </w:rPr>
        <w:t xml:space="preserve"> label, to have </w:t>
      </w:r>
      <w:r>
        <w:rPr>
          <w:lang w:val="en-US"/>
        </w:rPr>
        <w:t xml:space="preserve">previously </w:t>
      </w:r>
      <w:r w:rsidRPr="0010793D">
        <w:rPr>
          <w:lang w:val="en-US"/>
        </w:rPr>
        <w:t xml:space="preserve">signed a </w:t>
      </w:r>
      <w:r>
        <w:rPr>
          <w:lang w:val="en-US"/>
        </w:rPr>
        <w:t>C</w:t>
      </w:r>
      <w:r w:rsidRPr="0010793D">
        <w:rPr>
          <w:lang w:val="en-US"/>
        </w:rPr>
        <w:t xml:space="preserve">onsortium </w:t>
      </w:r>
      <w:r>
        <w:rPr>
          <w:lang w:val="en-US"/>
        </w:rPr>
        <w:t>A</w:t>
      </w:r>
      <w:r w:rsidRPr="0010793D">
        <w:rPr>
          <w:lang w:val="en-US"/>
        </w:rPr>
        <w:t xml:space="preserve">greement </w:t>
      </w:r>
      <w:r>
        <w:rPr>
          <w:lang w:val="en-US"/>
        </w:rPr>
        <w:t>regulating</w:t>
      </w:r>
      <w:r w:rsidRPr="0010793D">
        <w:rPr>
          <w:lang w:val="en-US"/>
        </w:rPr>
        <w:t xml:space="preserve"> the </w:t>
      </w:r>
      <w:r>
        <w:rPr>
          <w:lang w:val="en-US"/>
        </w:rPr>
        <w:t>exploitation</w:t>
      </w:r>
      <w:r w:rsidRPr="0010793D">
        <w:rPr>
          <w:lang w:val="en-US"/>
        </w:rPr>
        <w:t xml:space="preserve"> of the </w:t>
      </w:r>
      <w:r>
        <w:rPr>
          <w:lang w:val="en-US"/>
        </w:rPr>
        <w:t>results of the project</w:t>
      </w:r>
      <w:r w:rsidRPr="0010793D">
        <w:rPr>
          <w:lang w:val="en-US"/>
        </w:rPr>
        <w:t xml:space="preserve"> </w:t>
      </w:r>
      <w:r>
        <w:rPr>
          <w:lang w:val="en-US"/>
        </w:rPr>
        <w:t>upon completion of</w:t>
      </w:r>
      <w:r w:rsidRPr="0010793D">
        <w:rPr>
          <w:lang w:val="en-US"/>
        </w:rPr>
        <w:t xml:space="preserve"> the phase of research and development</w:t>
      </w:r>
      <w:r>
        <w:rPr>
          <w:lang w:val="en-US"/>
        </w:rPr>
        <w:t>,</w:t>
      </w:r>
      <w:r w:rsidRPr="0010793D">
        <w:rPr>
          <w:lang w:val="en-US"/>
        </w:rPr>
        <w:t xml:space="preserve"> </w:t>
      </w:r>
      <w:r>
        <w:rPr>
          <w:lang w:val="en-US"/>
        </w:rPr>
        <w:t xml:space="preserve">as well as </w:t>
      </w:r>
      <w:r w:rsidRPr="0010793D">
        <w:rPr>
          <w:lang w:val="en-US"/>
        </w:rPr>
        <w:t>the ownership and use of knowhow and IPR settlements (“Consortium Agreement”).</w:t>
      </w:r>
    </w:p>
    <w:p w:rsidR="00030030" w:rsidRPr="0010793D" w:rsidRDefault="00030030" w:rsidP="00E32737">
      <w:pPr>
        <w:jc w:val="both"/>
        <w:rPr>
          <w:lang w:val="en-US"/>
        </w:rPr>
      </w:pPr>
      <w:r w:rsidRPr="0010793D">
        <w:rPr>
          <w:lang w:val="en-US"/>
        </w:rPr>
        <w:t>Any partner whose cooperative R&amp;D project is consistent with the aforesaid criteria can apply to the present announcement in accordance with the national Laws, Rules, Regulations and Procedures in effect</w:t>
      </w:r>
      <w:r>
        <w:rPr>
          <w:lang w:val="en-US"/>
        </w:rPr>
        <w:t xml:space="preserve"> on a non-exchange of funds basis, and subject to budgetary availability in each country</w:t>
      </w:r>
      <w:r w:rsidRPr="00DA2569">
        <w:rPr>
          <w:lang w:val="en-US"/>
        </w:rPr>
        <w:t>.</w:t>
      </w:r>
    </w:p>
    <w:p w:rsidR="00030030" w:rsidRPr="0010793D" w:rsidRDefault="00030030" w:rsidP="00E32737">
      <w:pPr>
        <w:pStyle w:val="Heading1"/>
        <w:jc w:val="both"/>
        <w:rPr>
          <w:lang w:val="en-US"/>
        </w:rPr>
      </w:pPr>
      <w:r w:rsidRPr="0010793D">
        <w:rPr>
          <w:lang w:val="en-US"/>
        </w:rPr>
        <w:t>3. Submission of the project proposals</w:t>
      </w:r>
    </w:p>
    <w:p w:rsidR="00030030" w:rsidRPr="00C93CC3" w:rsidRDefault="00030030" w:rsidP="00E32737">
      <w:pPr>
        <w:jc w:val="both"/>
        <w:rPr>
          <w:b/>
          <w:lang w:val="en-US"/>
        </w:rPr>
      </w:pPr>
      <w:r w:rsidRPr="00A2775F">
        <w:rPr>
          <w:lang w:val="en-US"/>
        </w:rPr>
        <w:t xml:space="preserve">The Call is </w:t>
      </w:r>
      <w:r w:rsidRPr="00A2775F">
        <w:rPr>
          <w:b/>
          <w:lang w:val="en-US"/>
        </w:rPr>
        <w:t xml:space="preserve">launched on </w:t>
      </w:r>
      <w:r>
        <w:rPr>
          <w:b/>
          <w:lang w:val="en-US"/>
        </w:rPr>
        <w:t>15</w:t>
      </w:r>
      <w:r w:rsidRPr="00AC4C25">
        <w:rPr>
          <w:b/>
          <w:vertAlign w:val="superscript"/>
          <w:lang w:val="en-US"/>
        </w:rPr>
        <w:t>th</w:t>
      </w:r>
      <w:r>
        <w:rPr>
          <w:b/>
          <w:lang w:val="en-US"/>
        </w:rPr>
        <w:t xml:space="preserve"> June</w:t>
      </w:r>
      <w:r w:rsidRPr="00A2775F">
        <w:rPr>
          <w:lang w:val="en-US"/>
        </w:rPr>
        <w:t xml:space="preserve"> 201</w:t>
      </w:r>
      <w:r>
        <w:rPr>
          <w:lang w:val="en-US"/>
        </w:rPr>
        <w:t>5</w:t>
      </w:r>
      <w:r w:rsidRPr="00A2775F">
        <w:rPr>
          <w:lang w:val="en-US"/>
        </w:rPr>
        <w:t xml:space="preserve"> by </w:t>
      </w:r>
      <w:r>
        <w:rPr>
          <w:lang w:val="en-US"/>
        </w:rPr>
        <w:t>NRC</w:t>
      </w:r>
      <w:r w:rsidRPr="00A2775F">
        <w:rPr>
          <w:lang w:val="en-US"/>
        </w:rPr>
        <w:t xml:space="preserve"> and CDTI.</w:t>
      </w:r>
      <w:r w:rsidRPr="009B71D2">
        <w:rPr>
          <w:lang w:val="en-US"/>
        </w:rPr>
        <w:t xml:space="preserve"> </w:t>
      </w:r>
    </w:p>
    <w:p w:rsidR="00030030" w:rsidRDefault="00030030" w:rsidP="00E32737">
      <w:pPr>
        <w:jc w:val="both"/>
        <w:rPr>
          <w:lang w:val="en-US"/>
        </w:rPr>
      </w:pPr>
      <w:r>
        <w:rPr>
          <w:lang w:val="en-US"/>
        </w:rPr>
        <w:t>By means of t</w:t>
      </w:r>
      <w:r w:rsidRPr="0010793D">
        <w:rPr>
          <w:lang w:val="en-US"/>
        </w:rPr>
        <w:t>his announcement</w:t>
      </w:r>
      <w:r>
        <w:rPr>
          <w:lang w:val="en-US"/>
        </w:rPr>
        <w:t>,</w:t>
      </w:r>
      <w:r w:rsidRPr="0010793D">
        <w:rPr>
          <w:lang w:val="en-US"/>
        </w:rPr>
        <w:t xml:space="preserve"> partners</w:t>
      </w:r>
      <w:r>
        <w:rPr>
          <w:lang w:val="en-US"/>
        </w:rPr>
        <w:t xml:space="preserve"> are invited</w:t>
      </w:r>
      <w:r w:rsidRPr="0010793D">
        <w:rPr>
          <w:lang w:val="en-US"/>
        </w:rPr>
        <w:t xml:space="preserve"> to </w:t>
      </w:r>
      <w:r>
        <w:rPr>
          <w:lang w:val="en-US"/>
        </w:rPr>
        <w:t>submit</w:t>
      </w:r>
      <w:r w:rsidRPr="0010793D">
        <w:rPr>
          <w:lang w:val="en-US"/>
        </w:rPr>
        <w:t xml:space="preserve"> proposals for </w:t>
      </w:r>
      <w:r>
        <w:rPr>
          <w:lang w:val="en-US"/>
        </w:rPr>
        <w:t xml:space="preserve">Industrial </w:t>
      </w:r>
      <w:r w:rsidRPr="0010793D">
        <w:rPr>
          <w:lang w:val="en-US"/>
        </w:rPr>
        <w:t>R&amp;D projects</w:t>
      </w:r>
      <w:r>
        <w:rPr>
          <w:lang w:val="en-US"/>
        </w:rPr>
        <w:t>, under the</w:t>
      </w:r>
      <w:r w:rsidRPr="0010793D">
        <w:rPr>
          <w:lang w:val="en-US"/>
        </w:rPr>
        <w:t xml:space="preserve"> </w:t>
      </w:r>
      <w:r>
        <w:rPr>
          <w:lang w:val="en-US"/>
        </w:rPr>
        <w:t>EUREKA framework,</w:t>
      </w:r>
      <w:r w:rsidRPr="0010793D">
        <w:rPr>
          <w:lang w:val="en-US"/>
        </w:rPr>
        <w:t xml:space="preserve"> </w:t>
      </w:r>
      <w:r>
        <w:rPr>
          <w:lang w:val="en-US"/>
        </w:rPr>
        <w:t xml:space="preserve">involving at least one Spanish company and one Canadian SME. Participation of research institutions / universities / colleges is welcome according to each National Funding Agency’s regulations or as self-funded participants. </w:t>
      </w:r>
    </w:p>
    <w:p w:rsidR="00030030" w:rsidRDefault="00030030" w:rsidP="00E32737">
      <w:pPr>
        <w:jc w:val="both"/>
        <w:rPr>
          <w:lang w:val="en-US"/>
        </w:rPr>
      </w:pPr>
      <w:r>
        <w:rPr>
          <w:lang w:val="en-US"/>
        </w:rPr>
        <w:t xml:space="preserve">This procedure </w:t>
      </w:r>
      <w:r w:rsidRPr="0010793D">
        <w:rPr>
          <w:lang w:val="en-US"/>
        </w:rPr>
        <w:t xml:space="preserve">consists of </w:t>
      </w:r>
      <w:r>
        <w:rPr>
          <w:lang w:val="en-US"/>
        </w:rPr>
        <w:t>two</w:t>
      </w:r>
      <w:r w:rsidRPr="0010793D">
        <w:rPr>
          <w:lang w:val="en-US"/>
        </w:rPr>
        <w:t xml:space="preserve"> phase</w:t>
      </w:r>
      <w:r>
        <w:rPr>
          <w:lang w:val="en-US"/>
        </w:rPr>
        <w:t xml:space="preserve">s. Completion of </w:t>
      </w:r>
      <w:r w:rsidRPr="00D64E17">
        <w:rPr>
          <w:lang w:val="en-US"/>
        </w:rPr>
        <w:t xml:space="preserve">both </w:t>
      </w:r>
      <w:r>
        <w:rPr>
          <w:lang w:val="en-US"/>
        </w:rPr>
        <w:t>phases is mandatory:</w:t>
      </w:r>
    </w:p>
    <w:p w:rsidR="00030030" w:rsidRDefault="00030030" w:rsidP="00E32737">
      <w:pPr>
        <w:jc w:val="both"/>
        <w:rPr>
          <w:lang w:val="en-US"/>
        </w:rPr>
      </w:pPr>
      <w:r w:rsidRPr="00353308">
        <w:rPr>
          <w:b/>
          <w:lang w:val="en-US"/>
        </w:rPr>
        <w:t>Phase 1: Joint Submission of an Expression of Interest (EOI).</w:t>
      </w:r>
      <w:r>
        <w:rPr>
          <w:lang w:val="en-US"/>
        </w:rPr>
        <w:t xml:space="preserve"> In the first phase, the completed EOI Application Form</w:t>
      </w:r>
      <w:r>
        <w:rPr>
          <w:rStyle w:val="FootnoteReference"/>
          <w:lang w:val="en-US"/>
        </w:rPr>
        <w:footnoteReference w:id="1"/>
      </w:r>
      <w:r>
        <w:rPr>
          <w:lang w:val="en-US"/>
        </w:rPr>
        <w:t xml:space="preserve"> in English must be sent by email </w:t>
      </w:r>
      <w:r w:rsidRPr="00B26032">
        <w:rPr>
          <w:lang w:val="en-US"/>
        </w:rPr>
        <w:t xml:space="preserve">to both </w:t>
      </w:r>
      <w:r>
        <w:rPr>
          <w:lang w:val="en-US"/>
        </w:rPr>
        <w:t xml:space="preserve">contact person at </w:t>
      </w:r>
      <w:r w:rsidRPr="00B26032">
        <w:rPr>
          <w:lang w:val="en-US"/>
        </w:rPr>
        <w:t>NRC in Canada</w:t>
      </w:r>
      <w:r>
        <w:rPr>
          <w:lang w:val="en-US"/>
        </w:rPr>
        <w:t xml:space="preserve"> and CDTI in Spain </w:t>
      </w:r>
      <w:r w:rsidRPr="00280E8E">
        <w:rPr>
          <w:lang w:val="en-US"/>
        </w:rPr>
        <w:t>(see contact information at the end of the document)</w:t>
      </w:r>
      <w:r>
        <w:rPr>
          <w:lang w:val="en-US"/>
        </w:rPr>
        <w:t xml:space="preserve"> no later than </w:t>
      </w:r>
      <w:r w:rsidRPr="00B26032">
        <w:rPr>
          <w:b/>
          <w:lang w:val="en-US"/>
        </w:rPr>
        <w:t>16</w:t>
      </w:r>
      <w:r w:rsidRPr="00AC4C25">
        <w:rPr>
          <w:b/>
          <w:vertAlign w:val="superscript"/>
          <w:lang w:val="en-US"/>
        </w:rPr>
        <w:t>th</w:t>
      </w:r>
      <w:r w:rsidRPr="00B26032">
        <w:rPr>
          <w:b/>
          <w:lang w:val="en-US"/>
        </w:rPr>
        <w:t xml:space="preserve"> October</w:t>
      </w:r>
      <w:r w:rsidRPr="00353308">
        <w:rPr>
          <w:b/>
          <w:lang w:val="en-US"/>
        </w:rPr>
        <w:t xml:space="preserve"> 201</w:t>
      </w:r>
      <w:r>
        <w:rPr>
          <w:b/>
          <w:lang w:val="en-US"/>
        </w:rPr>
        <w:t>5</w:t>
      </w:r>
      <w:r>
        <w:rPr>
          <w:lang w:val="en-US"/>
        </w:rPr>
        <w:t xml:space="preserve">, 17:00 h. local time. Recommendations will be conveyed to applicants as soon as available. </w:t>
      </w:r>
    </w:p>
    <w:p w:rsidR="00030030" w:rsidRDefault="00030030" w:rsidP="00E32737">
      <w:pPr>
        <w:jc w:val="both"/>
        <w:rPr>
          <w:lang w:val="en-US"/>
        </w:rPr>
      </w:pPr>
      <w:r>
        <w:rPr>
          <w:lang w:val="en-US"/>
        </w:rPr>
        <w:t xml:space="preserve">Prior consultation with CDTI in Spain and NRC in Canada is strongly advised. CDTI and NRC will screen the EOI and decide which will be invited to submit a EUREKA Project Application Form. </w:t>
      </w:r>
    </w:p>
    <w:p w:rsidR="00030030" w:rsidRDefault="00030030" w:rsidP="00E32737">
      <w:pPr>
        <w:jc w:val="both"/>
        <w:rPr>
          <w:lang w:val="en-US"/>
        </w:rPr>
      </w:pPr>
      <w:r>
        <w:rPr>
          <w:lang w:val="en-US"/>
        </w:rPr>
        <w:t>Note: A positive recommendation in the EOI phase does not imply approval of the EUREKA Project.</w:t>
      </w:r>
    </w:p>
    <w:p w:rsidR="00030030" w:rsidRPr="0010793D" w:rsidRDefault="00030030" w:rsidP="00E32737">
      <w:pPr>
        <w:jc w:val="both"/>
        <w:rPr>
          <w:lang w:val="en-US"/>
        </w:rPr>
      </w:pPr>
      <w:r w:rsidRPr="00353308">
        <w:rPr>
          <w:b/>
          <w:lang w:val="en-US"/>
        </w:rPr>
        <w:t xml:space="preserve">Phase 2: Submission of </w:t>
      </w:r>
      <w:r>
        <w:rPr>
          <w:b/>
          <w:lang w:val="en-US"/>
        </w:rPr>
        <w:t>EUREKA</w:t>
      </w:r>
      <w:r w:rsidRPr="00353308">
        <w:rPr>
          <w:b/>
          <w:lang w:val="en-US"/>
        </w:rPr>
        <w:t xml:space="preserve"> Application Form</w:t>
      </w:r>
      <w:r>
        <w:rPr>
          <w:lang w:val="en-US"/>
        </w:rPr>
        <w:t xml:space="preserve"> respectively to CDTI in Spain and NRC in Canada. Submission of applications shall follow these </w:t>
      </w:r>
      <w:r w:rsidRPr="0010793D">
        <w:rPr>
          <w:lang w:val="en-US"/>
        </w:rPr>
        <w:t xml:space="preserve">steps: </w:t>
      </w:r>
    </w:p>
    <w:p w:rsidR="00030030" w:rsidRPr="0010793D" w:rsidRDefault="00030030" w:rsidP="00E32737">
      <w:pPr>
        <w:pStyle w:val="ListParagraph"/>
        <w:numPr>
          <w:ilvl w:val="0"/>
          <w:numId w:val="15"/>
        </w:numPr>
        <w:jc w:val="both"/>
        <w:rPr>
          <w:lang w:val="en-US"/>
        </w:rPr>
      </w:pPr>
      <w:r w:rsidRPr="0010793D">
        <w:rPr>
          <w:lang w:val="en-US"/>
        </w:rPr>
        <w:t xml:space="preserve">Partners will be asked to present a short project outline via the following </w:t>
      </w:r>
      <w:hyperlink r:id="rId7" w:history="1">
        <w:r>
          <w:rPr>
            <w:rStyle w:val="Hyperlink"/>
            <w:lang w:val="en-US"/>
          </w:rPr>
          <w:t>EUREKA</w:t>
        </w:r>
        <w:r w:rsidRPr="00F80A34">
          <w:rPr>
            <w:rStyle w:val="Hyperlink"/>
            <w:lang w:val="en-US"/>
          </w:rPr>
          <w:t xml:space="preserve"> Project Application Form</w:t>
        </w:r>
      </w:hyperlink>
    </w:p>
    <w:p w:rsidR="00030030" w:rsidRDefault="00030030" w:rsidP="00E32737">
      <w:pPr>
        <w:pStyle w:val="ListParagraph"/>
        <w:numPr>
          <w:ilvl w:val="0"/>
          <w:numId w:val="15"/>
        </w:numPr>
        <w:jc w:val="both"/>
        <w:rPr>
          <w:lang w:val="en-US"/>
        </w:rPr>
      </w:pPr>
      <w:r w:rsidRPr="0010793D">
        <w:rPr>
          <w:lang w:val="en-US"/>
        </w:rPr>
        <w:t xml:space="preserve">The completed </w:t>
      </w:r>
      <w:r>
        <w:rPr>
          <w:lang w:val="en-US"/>
        </w:rPr>
        <w:t>EUREKA</w:t>
      </w:r>
      <w:r w:rsidRPr="0010793D">
        <w:rPr>
          <w:lang w:val="en-US"/>
        </w:rPr>
        <w:t xml:space="preserve"> Project Application Form must be submitted simultaneously to NRC and CDTI </w:t>
      </w:r>
      <w:r w:rsidRPr="00353308">
        <w:rPr>
          <w:b/>
          <w:lang w:val="en-US"/>
        </w:rPr>
        <w:t xml:space="preserve">by </w:t>
      </w:r>
      <w:r>
        <w:rPr>
          <w:b/>
          <w:lang w:val="en-US"/>
        </w:rPr>
        <w:t>30</w:t>
      </w:r>
      <w:r w:rsidRPr="00AC4C25">
        <w:rPr>
          <w:b/>
          <w:vertAlign w:val="superscript"/>
          <w:lang w:val="en-US"/>
        </w:rPr>
        <w:t>th</w:t>
      </w:r>
      <w:r>
        <w:rPr>
          <w:b/>
          <w:lang w:val="en-US"/>
        </w:rPr>
        <w:t xml:space="preserve"> </w:t>
      </w:r>
      <w:r w:rsidRPr="00353308">
        <w:rPr>
          <w:b/>
          <w:lang w:val="en-US"/>
        </w:rPr>
        <w:t>November 201</w:t>
      </w:r>
      <w:r>
        <w:rPr>
          <w:b/>
          <w:lang w:val="en-US"/>
        </w:rPr>
        <w:t>5</w:t>
      </w:r>
      <w:r>
        <w:rPr>
          <w:lang w:val="en-US"/>
        </w:rPr>
        <w:t>, 17:00 h. local time</w:t>
      </w:r>
      <w:r w:rsidRPr="0010793D">
        <w:rPr>
          <w:lang w:val="en-US"/>
        </w:rPr>
        <w:t xml:space="preserve">. The forms have to be signed by </w:t>
      </w:r>
      <w:r>
        <w:rPr>
          <w:lang w:val="en-US"/>
        </w:rPr>
        <w:t xml:space="preserve">a legal representative of </w:t>
      </w:r>
      <w:r w:rsidRPr="0010793D">
        <w:rPr>
          <w:lang w:val="en-US"/>
        </w:rPr>
        <w:t>all</w:t>
      </w:r>
      <w:r>
        <w:rPr>
          <w:lang w:val="en-US"/>
        </w:rPr>
        <w:t xml:space="preserve"> the</w:t>
      </w:r>
      <w:r w:rsidRPr="0010793D">
        <w:rPr>
          <w:lang w:val="en-US"/>
        </w:rPr>
        <w:t xml:space="preserve"> participating companies. The signatures must be scanned and sent together with the form as an integral part of the application. The forms must be filed in English, signed by both project partners and sent to the program managers.</w:t>
      </w:r>
    </w:p>
    <w:p w:rsidR="00030030" w:rsidRPr="00842F0D" w:rsidRDefault="00030030" w:rsidP="00E32737">
      <w:pPr>
        <w:pStyle w:val="ListParagraph"/>
        <w:numPr>
          <w:ilvl w:val="1"/>
          <w:numId w:val="15"/>
        </w:numPr>
        <w:jc w:val="both"/>
        <w:rPr>
          <w:lang w:val="en-US"/>
        </w:rPr>
      </w:pPr>
      <w:r w:rsidRPr="00842F0D">
        <w:rPr>
          <w:lang w:val="en-US"/>
        </w:rPr>
        <w:t xml:space="preserve">Canadian partners will be invited to submit the </w:t>
      </w:r>
      <w:r>
        <w:rPr>
          <w:lang w:val="en-US"/>
        </w:rPr>
        <w:t>EUREKA</w:t>
      </w:r>
      <w:r w:rsidRPr="00842F0D">
        <w:rPr>
          <w:lang w:val="en-US"/>
        </w:rPr>
        <w:t xml:space="preserve"> proposal through the NRC submission system. In addition to the application form, a short project outline a</w:t>
      </w:r>
      <w:r>
        <w:rPr>
          <w:lang w:val="en-US"/>
        </w:rPr>
        <w:t>nd a draft consortium agreement</w:t>
      </w:r>
      <w:r>
        <w:rPr>
          <w:rStyle w:val="FootnoteReference"/>
          <w:lang w:val="en-US"/>
        </w:rPr>
        <w:footnoteReference w:id="2"/>
      </w:r>
      <w:r>
        <w:rPr>
          <w:lang w:val="en-US"/>
        </w:rPr>
        <w:t xml:space="preserve"> </w:t>
      </w:r>
      <w:r w:rsidRPr="00842F0D">
        <w:rPr>
          <w:lang w:val="en-US"/>
        </w:rPr>
        <w:t>must be attached.</w:t>
      </w:r>
    </w:p>
    <w:p w:rsidR="00030030" w:rsidRPr="00F80A34" w:rsidRDefault="00030030" w:rsidP="00F33213">
      <w:pPr>
        <w:pStyle w:val="ListParagraph"/>
        <w:numPr>
          <w:ilvl w:val="1"/>
          <w:numId w:val="15"/>
        </w:numPr>
        <w:jc w:val="both"/>
        <w:rPr>
          <w:lang w:val="en-US"/>
        </w:rPr>
      </w:pPr>
      <w:r w:rsidRPr="00F80A34">
        <w:rPr>
          <w:lang w:val="en-US"/>
        </w:rPr>
        <w:t xml:space="preserve">Spanish partners will be invited to submit the </w:t>
      </w:r>
      <w:r>
        <w:rPr>
          <w:lang w:val="en-US"/>
        </w:rPr>
        <w:t>EUREKA</w:t>
      </w:r>
      <w:r w:rsidRPr="00F80A34">
        <w:rPr>
          <w:lang w:val="en-US"/>
        </w:rPr>
        <w:t xml:space="preserve"> </w:t>
      </w:r>
      <w:r>
        <w:rPr>
          <w:lang w:val="en-US"/>
        </w:rPr>
        <w:t>request</w:t>
      </w:r>
      <w:r w:rsidRPr="00F80A34">
        <w:rPr>
          <w:lang w:val="en-US"/>
        </w:rPr>
        <w:t xml:space="preserve"> through the</w:t>
      </w:r>
      <w:r>
        <w:rPr>
          <w:lang w:val="en-US"/>
        </w:rPr>
        <w:t xml:space="preserve"> </w:t>
      </w:r>
      <w:hyperlink r:id="rId8" w:history="1">
        <w:r w:rsidRPr="00077975">
          <w:rPr>
            <w:rStyle w:val="Hyperlink"/>
            <w:lang w:val="en-US"/>
          </w:rPr>
          <w:t>CDTI website</w:t>
        </w:r>
      </w:hyperlink>
      <w:r>
        <w:rPr>
          <w:lang w:val="en-US"/>
        </w:rPr>
        <w:t>.</w:t>
      </w:r>
      <w:r w:rsidRPr="00F80A34">
        <w:rPr>
          <w:lang w:val="en-US"/>
        </w:rPr>
        <w:t xml:space="preserve"> In addition to the </w:t>
      </w:r>
      <w:r>
        <w:rPr>
          <w:lang w:val="en-US"/>
        </w:rPr>
        <w:t>EUREKA A</w:t>
      </w:r>
      <w:r w:rsidRPr="00F80A34">
        <w:rPr>
          <w:lang w:val="en-US"/>
        </w:rPr>
        <w:t xml:space="preserve">pplication </w:t>
      </w:r>
      <w:r>
        <w:rPr>
          <w:lang w:val="en-US"/>
        </w:rPr>
        <w:t>F</w:t>
      </w:r>
      <w:r w:rsidRPr="00F80A34">
        <w:rPr>
          <w:lang w:val="en-US"/>
        </w:rPr>
        <w:t xml:space="preserve">orm, a </w:t>
      </w:r>
      <w:r>
        <w:rPr>
          <w:lang w:val="en-US"/>
        </w:rPr>
        <w:t>Preliminary Report</w:t>
      </w:r>
      <w:r w:rsidRPr="00F80A34">
        <w:rPr>
          <w:lang w:val="en-US"/>
        </w:rPr>
        <w:t xml:space="preserve"> (</w:t>
      </w:r>
      <w:r w:rsidRPr="00F33213">
        <w:rPr>
          <w:lang w:val="en-US"/>
        </w:rPr>
        <w:t>in Spanish</w:t>
      </w:r>
      <w:r>
        <w:rPr>
          <w:lang w:val="en-US"/>
        </w:rPr>
        <w:t xml:space="preserve">, </w:t>
      </w:r>
      <w:r w:rsidRPr="00F80A34">
        <w:rPr>
          <w:lang w:val="en-US"/>
        </w:rPr>
        <w:t>template</w:t>
      </w:r>
      <w:r>
        <w:rPr>
          <w:lang w:val="en-US"/>
        </w:rPr>
        <w:t xml:space="preserve"> </w:t>
      </w:r>
      <w:r w:rsidRPr="00F80A34">
        <w:rPr>
          <w:lang w:val="en-US"/>
        </w:rPr>
        <w:t xml:space="preserve">available in the </w:t>
      </w:r>
      <w:r>
        <w:rPr>
          <w:lang w:val="en-US"/>
        </w:rPr>
        <w:t xml:space="preserve">CDTI </w:t>
      </w:r>
      <w:r w:rsidRPr="00F80A34">
        <w:rPr>
          <w:lang w:val="en-US"/>
        </w:rPr>
        <w:t xml:space="preserve">website) and a draft </w:t>
      </w:r>
      <w:r>
        <w:rPr>
          <w:lang w:val="en-US"/>
        </w:rPr>
        <w:t>C</w:t>
      </w:r>
      <w:r w:rsidRPr="00F80A34">
        <w:rPr>
          <w:lang w:val="en-US"/>
        </w:rPr>
        <w:t xml:space="preserve">onsortium </w:t>
      </w:r>
      <w:r>
        <w:rPr>
          <w:lang w:val="en-US"/>
        </w:rPr>
        <w:t>A</w:t>
      </w:r>
      <w:r w:rsidRPr="00F80A34">
        <w:rPr>
          <w:lang w:val="en-US"/>
        </w:rPr>
        <w:t xml:space="preserve">greement must be </w:t>
      </w:r>
      <w:r>
        <w:rPr>
          <w:lang w:val="en-US"/>
        </w:rPr>
        <w:t>included</w:t>
      </w:r>
      <w:r w:rsidRPr="00F80A34">
        <w:rPr>
          <w:lang w:val="en-US"/>
        </w:rPr>
        <w:t xml:space="preserve">. </w:t>
      </w:r>
      <w:r w:rsidRPr="0005559F">
        <w:rPr>
          <w:lang w:val="en-US"/>
        </w:rPr>
        <w:t xml:space="preserve">Spanish tasks in the project </w:t>
      </w:r>
      <w:r>
        <w:rPr>
          <w:lang w:val="en-US"/>
        </w:rPr>
        <w:t>can</w:t>
      </w:r>
      <w:r w:rsidRPr="0005559F">
        <w:rPr>
          <w:lang w:val="en-US"/>
        </w:rPr>
        <w:t xml:space="preserve"> only start after submitting the application to CDTI. According</w:t>
      </w:r>
      <w:r>
        <w:rPr>
          <w:lang w:val="en-US"/>
        </w:rPr>
        <w:t>ly</w:t>
      </w:r>
      <w:r w:rsidRPr="0005559F">
        <w:rPr>
          <w:lang w:val="en-US"/>
        </w:rPr>
        <w:t xml:space="preserve">, </w:t>
      </w:r>
      <w:r>
        <w:rPr>
          <w:lang w:val="en-US"/>
        </w:rPr>
        <w:t>project costs incurred prior to</w:t>
      </w:r>
      <w:r w:rsidRPr="0005559F">
        <w:rPr>
          <w:lang w:val="en-US"/>
        </w:rPr>
        <w:t xml:space="preserve"> 1 April</w:t>
      </w:r>
      <w:r>
        <w:rPr>
          <w:lang w:val="en-US"/>
        </w:rPr>
        <w:t xml:space="preserve"> 2016 will not be funded by CDTI</w:t>
      </w:r>
      <w:r w:rsidRPr="0005559F">
        <w:rPr>
          <w:lang w:val="en-US"/>
        </w:rPr>
        <w:t>. For further information, please contact directly with CDTI.</w:t>
      </w:r>
    </w:p>
    <w:p w:rsidR="00030030" w:rsidRPr="0010793D" w:rsidRDefault="00030030" w:rsidP="00E32737">
      <w:pPr>
        <w:pStyle w:val="Heading1"/>
        <w:jc w:val="both"/>
        <w:rPr>
          <w:lang w:val="en-US"/>
        </w:rPr>
      </w:pPr>
      <w:r w:rsidRPr="0010793D">
        <w:rPr>
          <w:lang w:val="en-US"/>
        </w:rPr>
        <w:t>4. Evaluation and selection of projects.</w:t>
      </w:r>
    </w:p>
    <w:p w:rsidR="00030030" w:rsidRPr="0010793D" w:rsidRDefault="00030030" w:rsidP="00E32737">
      <w:pPr>
        <w:jc w:val="both"/>
        <w:rPr>
          <w:lang w:val="en-US"/>
        </w:rPr>
      </w:pPr>
      <w:r w:rsidRPr="0010793D">
        <w:rPr>
          <w:lang w:val="en-US"/>
        </w:rPr>
        <w:t>The national authorities will carry out an evaluation process of the received projects and will select the proper projects to be supported in accordance with their national laws and regulations.</w:t>
      </w:r>
    </w:p>
    <w:p w:rsidR="00030030" w:rsidRDefault="00030030" w:rsidP="00E32737">
      <w:pPr>
        <w:jc w:val="both"/>
        <w:rPr>
          <w:lang w:val="en-US"/>
        </w:rPr>
      </w:pPr>
      <w:r w:rsidRPr="0010793D">
        <w:rPr>
          <w:lang w:val="en-US"/>
        </w:rPr>
        <w:t xml:space="preserve">In case the Spanish partner </w:t>
      </w:r>
      <w:r>
        <w:rPr>
          <w:lang w:val="en-US"/>
        </w:rPr>
        <w:t>requests funding from</w:t>
      </w:r>
      <w:r w:rsidRPr="0010793D">
        <w:rPr>
          <w:lang w:val="en-US"/>
        </w:rPr>
        <w:t xml:space="preserve"> CDTI (other alternative sources of funding</w:t>
      </w:r>
      <w:r>
        <w:rPr>
          <w:lang w:val="en-US"/>
        </w:rPr>
        <w:t xml:space="preserve"> are allowed</w:t>
      </w:r>
      <w:r w:rsidRPr="0010793D">
        <w:rPr>
          <w:lang w:val="en-US"/>
        </w:rPr>
        <w:t xml:space="preserve">) both CDTI and the Spanish partner will sign a contract. This contract will describe the terms and control procedures of the financial support provided. </w:t>
      </w:r>
      <w:r w:rsidRPr="00842F0D">
        <w:rPr>
          <w:lang w:val="en-US"/>
        </w:rPr>
        <w:t>The Canadian NRC-IRAP Office will sign a similar document with the Canadian partner</w:t>
      </w:r>
      <w:r w:rsidRPr="0010793D">
        <w:rPr>
          <w:lang w:val="en-US"/>
        </w:rPr>
        <w:t>. In addition to the above-mentioned documents, a Partnership Agreement signed by the counterpart, will be added as an annex.</w:t>
      </w:r>
    </w:p>
    <w:p w:rsidR="00030030" w:rsidRPr="0010793D" w:rsidRDefault="00030030" w:rsidP="00E32737">
      <w:pPr>
        <w:pStyle w:val="Heading1"/>
        <w:jc w:val="both"/>
        <w:rPr>
          <w:lang w:val="en-US"/>
        </w:rPr>
      </w:pPr>
      <w:r w:rsidRPr="0010793D">
        <w:rPr>
          <w:lang w:val="en-US"/>
        </w:rPr>
        <w:t xml:space="preserve">5. Modalities </w:t>
      </w:r>
      <w:r>
        <w:rPr>
          <w:lang w:val="en-US"/>
        </w:rPr>
        <w:t>of</w:t>
      </w:r>
      <w:r w:rsidRPr="0010793D">
        <w:rPr>
          <w:lang w:val="en-US"/>
        </w:rPr>
        <w:t xml:space="preserve"> financial support</w:t>
      </w:r>
    </w:p>
    <w:p w:rsidR="00030030" w:rsidRPr="0010793D" w:rsidRDefault="00030030" w:rsidP="00E32737">
      <w:pPr>
        <w:jc w:val="both"/>
        <w:rPr>
          <w:lang w:val="en-US"/>
        </w:rPr>
      </w:pPr>
      <w:r>
        <w:rPr>
          <w:lang w:val="en-US"/>
        </w:rPr>
        <w:t xml:space="preserve">Each country will fund its eligible participants under the EUREKA framework. </w:t>
      </w:r>
      <w:r w:rsidRPr="0010793D">
        <w:rPr>
          <w:lang w:val="en-US"/>
        </w:rPr>
        <w:t>Projects in the frame of this announcement could be financed by the respective national</w:t>
      </w:r>
      <w:r>
        <w:rPr>
          <w:lang w:val="en-US"/>
        </w:rPr>
        <w:t xml:space="preserve"> </w:t>
      </w:r>
      <w:r w:rsidRPr="0010793D">
        <w:rPr>
          <w:lang w:val="en-US"/>
        </w:rPr>
        <w:t>authorities in Canada</w:t>
      </w:r>
      <w:r>
        <w:rPr>
          <w:lang w:val="en-US"/>
        </w:rPr>
        <w:t xml:space="preserve"> and Spain</w:t>
      </w:r>
      <w:r w:rsidRPr="0010793D">
        <w:rPr>
          <w:lang w:val="en-US"/>
        </w:rPr>
        <w:t>, in accordance with the</w:t>
      </w:r>
      <w:r>
        <w:rPr>
          <w:lang w:val="en-US"/>
        </w:rPr>
        <w:t>ir respective</w:t>
      </w:r>
      <w:r w:rsidRPr="0010793D">
        <w:rPr>
          <w:lang w:val="en-US"/>
        </w:rPr>
        <w:t xml:space="preserve"> national laws, rules, regulations &amp;</w:t>
      </w:r>
      <w:r>
        <w:rPr>
          <w:lang w:val="en-US"/>
        </w:rPr>
        <w:t xml:space="preserve"> </w:t>
      </w:r>
      <w:r w:rsidRPr="0010793D">
        <w:rPr>
          <w:lang w:val="en-US"/>
        </w:rPr>
        <w:t>procedures in effect</w:t>
      </w:r>
      <w:r>
        <w:rPr>
          <w:lang w:val="en-US"/>
        </w:rPr>
        <w:t>,</w:t>
      </w:r>
      <w:r w:rsidRPr="0005559F">
        <w:rPr>
          <w:lang w:val="en-US"/>
        </w:rPr>
        <w:t xml:space="preserve"> </w:t>
      </w:r>
      <w:r>
        <w:rPr>
          <w:lang w:val="en-US"/>
        </w:rPr>
        <w:t>on a non-exchange of funds basis and subject to budgetary availability in each country</w:t>
      </w:r>
      <w:r w:rsidRPr="0010793D">
        <w:rPr>
          <w:lang w:val="en-US"/>
        </w:rPr>
        <w:t>:</w:t>
      </w:r>
    </w:p>
    <w:p w:rsidR="00030030" w:rsidRDefault="00030030" w:rsidP="00E32737">
      <w:pPr>
        <w:pStyle w:val="ListParagraph"/>
        <w:numPr>
          <w:ilvl w:val="0"/>
          <w:numId w:val="15"/>
        </w:numPr>
        <w:jc w:val="both"/>
        <w:rPr>
          <w:lang w:val="en-US"/>
        </w:rPr>
      </w:pPr>
      <w:r w:rsidRPr="00565018">
        <w:rPr>
          <w:lang w:val="en-US"/>
        </w:rPr>
        <w:t>In Canada, financial support for participating Canadian SMEs may be provided by NRC- IRAP for eligible research and development activities, by supporting a portion of salary and contractor costs associated with the project. Total support for the firm in the form of a non-repayable contribution</w:t>
      </w:r>
      <w:r>
        <w:rPr>
          <w:lang w:val="en-US"/>
        </w:rPr>
        <w:t xml:space="preserve"> </w:t>
      </w:r>
      <w:r w:rsidRPr="00565018">
        <w:rPr>
          <w:lang w:val="en-US"/>
        </w:rPr>
        <w:t>will not exceed 75% of its total costs in the project.</w:t>
      </w:r>
    </w:p>
    <w:p w:rsidR="00030030" w:rsidRPr="00565018" w:rsidRDefault="00030030" w:rsidP="00E32737">
      <w:pPr>
        <w:pStyle w:val="ListParagraph"/>
        <w:numPr>
          <w:ilvl w:val="0"/>
          <w:numId w:val="15"/>
        </w:numPr>
        <w:jc w:val="both"/>
        <w:rPr>
          <w:lang w:val="en-US"/>
        </w:rPr>
      </w:pPr>
      <w:r w:rsidRPr="00565018">
        <w:rPr>
          <w:lang w:val="en-US"/>
        </w:rPr>
        <w:t xml:space="preserve">In Spain, CDTI will provide funding </w:t>
      </w:r>
      <w:r>
        <w:rPr>
          <w:lang w:val="en-US"/>
        </w:rPr>
        <w:t>to</w:t>
      </w:r>
      <w:r w:rsidRPr="00565018">
        <w:rPr>
          <w:lang w:val="en-US"/>
        </w:rPr>
        <w:t xml:space="preserve"> selected Spanish partners with a partially reimbursable </w:t>
      </w:r>
      <w:r>
        <w:rPr>
          <w:lang w:val="en-US"/>
        </w:rPr>
        <w:t>loan</w:t>
      </w:r>
      <w:r w:rsidRPr="00565018">
        <w:rPr>
          <w:lang w:val="en-US"/>
        </w:rPr>
        <w:t xml:space="preserve"> </w:t>
      </w:r>
      <w:r>
        <w:rPr>
          <w:lang w:val="en-US"/>
        </w:rPr>
        <w:t xml:space="preserve">covering </w:t>
      </w:r>
      <w:r w:rsidRPr="00565018">
        <w:rPr>
          <w:lang w:val="en-US"/>
        </w:rPr>
        <w:t>up to 75% of the eligible costs of R&amp;D (for more information, please access www.cdti.es).</w:t>
      </w:r>
    </w:p>
    <w:p w:rsidR="00030030" w:rsidRPr="00396E6E" w:rsidRDefault="00030030" w:rsidP="00E32737">
      <w:pPr>
        <w:jc w:val="both"/>
        <w:rPr>
          <w:lang w:val="en-US"/>
        </w:rPr>
      </w:pPr>
      <w:r w:rsidRPr="00396E6E">
        <w:rPr>
          <w:lang w:val="en-US"/>
        </w:rPr>
        <w:t xml:space="preserve">According to </w:t>
      </w:r>
      <w:r>
        <w:rPr>
          <w:lang w:val="en-US"/>
        </w:rPr>
        <w:t>EUREKA</w:t>
      </w:r>
      <w:r w:rsidRPr="00396E6E">
        <w:rPr>
          <w:lang w:val="en-US"/>
        </w:rPr>
        <w:t xml:space="preserve"> practice, applicants may choose to ask for the </w:t>
      </w:r>
      <w:r>
        <w:rPr>
          <w:lang w:val="en-US"/>
        </w:rPr>
        <w:t>EUREKA</w:t>
      </w:r>
      <w:r w:rsidRPr="00396E6E">
        <w:rPr>
          <w:lang w:val="en-US"/>
        </w:rPr>
        <w:t xml:space="preserve"> label certification without public financing (e.g. self-funding is also applicable)</w:t>
      </w:r>
      <w:r>
        <w:rPr>
          <w:lang w:val="en-US"/>
        </w:rPr>
        <w:t>.</w:t>
      </w:r>
    </w:p>
    <w:p w:rsidR="00030030" w:rsidRPr="0010793D" w:rsidRDefault="00030030" w:rsidP="00E32737">
      <w:pPr>
        <w:pStyle w:val="Heading1"/>
        <w:jc w:val="both"/>
        <w:rPr>
          <w:lang w:val="en-US"/>
        </w:rPr>
      </w:pPr>
      <w:r w:rsidRPr="0010793D">
        <w:rPr>
          <w:lang w:val="en-US"/>
        </w:rPr>
        <w:t>6. Publicity of the Results</w:t>
      </w:r>
    </w:p>
    <w:p w:rsidR="00030030" w:rsidRDefault="00030030" w:rsidP="00E32737">
      <w:pPr>
        <w:jc w:val="both"/>
        <w:rPr>
          <w:lang w:val="en-US"/>
        </w:rPr>
      </w:pPr>
      <w:r>
        <w:rPr>
          <w:lang w:val="en-US"/>
        </w:rPr>
        <w:t>F</w:t>
      </w:r>
      <w:r w:rsidRPr="0010793D">
        <w:rPr>
          <w:lang w:val="en-US"/>
        </w:rPr>
        <w:t xml:space="preserve">inancially supported </w:t>
      </w:r>
      <w:r>
        <w:rPr>
          <w:lang w:val="en-US"/>
        </w:rPr>
        <w:t>p</w:t>
      </w:r>
      <w:r w:rsidRPr="0010793D">
        <w:rPr>
          <w:lang w:val="en-US"/>
        </w:rPr>
        <w:t xml:space="preserve">roject partners will be informed by their respective agencies about the obligations of publicity </w:t>
      </w:r>
      <w:r>
        <w:rPr>
          <w:lang w:val="en-US"/>
        </w:rPr>
        <w:t xml:space="preserve">and dissemination </w:t>
      </w:r>
      <w:r w:rsidRPr="0010793D">
        <w:rPr>
          <w:lang w:val="en-US"/>
        </w:rPr>
        <w:t>of the results.</w:t>
      </w:r>
    </w:p>
    <w:p w:rsidR="00030030" w:rsidRDefault="00030030" w:rsidP="00E32737">
      <w:pPr>
        <w:jc w:val="both"/>
        <w:rPr>
          <w:lang w:val="en-US"/>
        </w:rPr>
      </w:pPr>
    </w:p>
    <w:p w:rsidR="00030030" w:rsidRDefault="00030030" w:rsidP="00E32737">
      <w:pPr>
        <w:jc w:val="both"/>
        <w:rPr>
          <w:lang w:val="en-US"/>
        </w:rPr>
      </w:pPr>
    </w:p>
    <w:p w:rsidR="00030030" w:rsidRDefault="00030030" w:rsidP="00E32737">
      <w:pPr>
        <w:jc w:val="both"/>
        <w:rPr>
          <w:lang w:val="en-US"/>
        </w:rPr>
      </w:pPr>
    </w:p>
    <w:p w:rsidR="00030030" w:rsidRDefault="00030030" w:rsidP="00E32737">
      <w:pPr>
        <w:jc w:val="both"/>
        <w:rPr>
          <w:lang w:val="en-US"/>
        </w:rPr>
      </w:pPr>
    </w:p>
    <w:p w:rsidR="00030030" w:rsidRDefault="00030030" w:rsidP="00E32737">
      <w:pPr>
        <w:jc w:val="both"/>
        <w:rPr>
          <w:lang w:val="en-US"/>
        </w:rPr>
      </w:pPr>
    </w:p>
    <w:p w:rsidR="00030030" w:rsidRDefault="00030030" w:rsidP="00E32737">
      <w:pPr>
        <w:jc w:val="both"/>
        <w:rPr>
          <w:lang w:val="en-US"/>
        </w:rPr>
      </w:pPr>
    </w:p>
    <w:p w:rsidR="00030030" w:rsidRDefault="00030030" w:rsidP="00E32737">
      <w:pPr>
        <w:pStyle w:val="Heading1"/>
        <w:jc w:val="both"/>
        <w:rPr>
          <w:lang w:val="en-US"/>
        </w:rPr>
      </w:pPr>
      <w:r>
        <w:rPr>
          <w:lang w:val="en-US"/>
        </w:rPr>
        <w:t>ANNEX.</w:t>
      </w:r>
    </w:p>
    <w:p w:rsidR="00030030" w:rsidRPr="0010793D" w:rsidRDefault="00030030" w:rsidP="00E32737">
      <w:pPr>
        <w:pStyle w:val="Heading1"/>
        <w:jc w:val="both"/>
        <w:rPr>
          <w:lang w:val="en-US"/>
        </w:rPr>
      </w:pPr>
      <w:r w:rsidRPr="0010793D">
        <w:rPr>
          <w:lang w:val="en-US"/>
        </w:rPr>
        <w:t>For further information:</w:t>
      </w:r>
    </w:p>
    <w:p w:rsidR="00030030" w:rsidRPr="0010793D" w:rsidRDefault="00030030" w:rsidP="00E32737">
      <w:pPr>
        <w:jc w:val="both"/>
        <w:rPr>
          <w:lang w:val="en-US"/>
        </w:rPr>
      </w:pPr>
    </w:p>
    <w:tbl>
      <w:tblPr>
        <w:tblW w:w="0" w:type="auto"/>
        <w:tblLook w:val="00A0"/>
      </w:tblPr>
      <w:tblGrid>
        <w:gridCol w:w="4038"/>
        <w:gridCol w:w="4038"/>
      </w:tblGrid>
      <w:tr w:rsidR="00030030" w:rsidRPr="005E0BDF" w:rsidTr="005E0BDF">
        <w:tc>
          <w:tcPr>
            <w:tcW w:w="4038" w:type="dxa"/>
          </w:tcPr>
          <w:p w:rsidR="00030030" w:rsidRPr="005E0BDF" w:rsidRDefault="00030030" w:rsidP="005E0BDF">
            <w:pPr>
              <w:pStyle w:val="Heading2"/>
              <w:spacing w:line="240" w:lineRule="auto"/>
              <w:jc w:val="both"/>
              <w:rPr>
                <w:lang w:val="en-US"/>
              </w:rPr>
            </w:pPr>
            <w:r w:rsidRPr="005E0BDF">
              <w:rPr>
                <w:lang w:val="en-US"/>
              </w:rPr>
              <w:t xml:space="preserve">Spain </w:t>
            </w:r>
          </w:p>
        </w:tc>
        <w:tc>
          <w:tcPr>
            <w:tcW w:w="4038" w:type="dxa"/>
          </w:tcPr>
          <w:p w:rsidR="00030030" w:rsidRPr="005E0BDF" w:rsidRDefault="00030030" w:rsidP="005E0BDF">
            <w:pPr>
              <w:pStyle w:val="Heading2"/>
              <w:spacing w:line="240" w:lineRule="auto"/>
              <w:jc w:val="both"/>
              <w:rPr>
                <w:lang w:val="en-US"/>
              </w:rPr>
            </w:pPr>
            <w:r w:rsidRPr="005E0BDF">
              <w:rPr>
                <w:lang w:val="en-US"/>
              </w:rPr>
              <w:t>Canada</w:t>
            </w:r>
          </w:p>
        </w:tc>
      </w:tr>
      <w:tr w:rsidR="00030030" w:rsidRPr="005E0BDF" w:rsidTr="005E0BDF">
        <w:tc>
          <w:tcPr>
            <w:tcW w:w="4038" w:type="dxa"/>
          </w:tcPr>
          <w:p w:rsidR="00030030" w:rsidRPr="005E0BDF" w:rsidRDefault="00030030" w:rsidP="005E0BDF">
            <w:pPr>
              <w:pStyle w:val="Heading3"/>
              <w:spacing w:line="240" w:lineRule="auto"/>
              <w:jc w:val="both"/>
              <w:rPr>
                <w:lang w:val="en-US"/>
              </w:rPr>
            </w:pPr>
            <w:r w:rsidRPr="005E0BDF">
              <w:rPr>
                <w:lang w:val="en-US"/>
              </w:rPr>
              <w:t>CDTI (Madrid, Spain)</w:t>
            </w:r>
          </w:p>
          <w:p w:rsidR="00030030" w:rsidRPr="005E0BDF" w:rsidRDefault="00030030" w:rsidP="005E0BDF">
            <w:pPr>
              <w:spacing w:after="0" w:line="240" w:lineRule="auto"/>
              <w:rPr>
                <w:lang w:val="en-US"/>
              </w:rPr>
            </w:pPr>
          </w:p>
        </w:tc>
        <w:tc>
          <w:tcPr>
            <w:tcW w:w="4038" w:type="dxa"/>
          </w:tcPr>
          <w:p w:rsidR="00030030" w:rsidRPr="005E0BDF" w:rsidRDefault="00030030" w:rsidP="005E0BDF">
            <w:pPr>
              <w:pStyle w:val="Heading3"/>
              <w:spacing w:line="240" w:lineRule="auto"/>
              <w:jc w:val="both"/>
              <w:rPr>
                <w:lang w:val="en-US"/>
              </w:rPr>
            </w:pPr>
            <w:r w:rsidRPr="005E0BDF">
              <w:rPr>
                <w:lang w:val="en-US"/>
              </w:rPr>
              <w:t>NRC (Canada)</w:t>
            </w:r>
          </w:p>
        </w:tc>
      </w:tr>
      <w:tr w:rsidR="00030030" w:rsidRPr="005E0BDF" w:rsidTr="005E0BDF">
        <w:tc>
          <w:tcPr>
            <w:tcW w:w="4038" w:type="dxa"/>
          </w:tcPr>
          <w:p w:rsidR="00030030" w:rsidRPr="005E0BDF" w:rsidRDefault="00030030" w:rsidP="005E0BDF">
            <w:pPr>
              <w:spacing w:after="0" w:line="240" w:lineRule="auto"/>
              <w:jc w:val="both"/>
              <w:rPr>
                <w:lang w:val="en-US"/>
              </w:rPr>
            </w:pPr>
            <w:r w:rsidRPr="005E0BDF">
              <w:rPr>
                <w:lang w:val="en-US"/>
              </w:rPr>
              <w:t xml:space="preserve">Contact Point: Ms. Juana Sánchez </w:t>
            </w:r>
          </w:p>
        </w:tc>
        <w:tc>
          <w:tcPr>
            <w:tcW w:w="4038" w:type="dxa"/>
          </w:tcPr>
          <w:p w:rsidR="00030030" w:rsidRPr="005E0BDF" w:rsidRDefault="00030030" w:rsidP="005E0BDF">
            <w:pPr>
              <w:spacing w:after="0" w:line="240" w:lineRule="auto"/>
              <w:jc w:val="both"/>
              <w:rPr>
                <w:lang w:val="en-US"/>
              </w:rPr>
            </w:pPr>
            <w:r w:rsidRPr="005E0BDF">
              <w:rPr>
                <w:lang w:val="en-US"/>
              </w:rPr>
              <w:t>Contact Point: Bill Dobson (for Canadian SMEs)</w:t>
            </w:r>
          </w:p>
        </w:tc>
      </w:tr>
      <w:tr w:rsidR="00030030" w:rsidRPr="005E0BDF" w:rsidTr="005E0BDF">
        <w:tc>
          <w:tcPr>
            <w:tcW w:w="4038" w:type="dxa"/>
          </w:tcPr>
          <w:p w:rsidR="00030030" w:rsidRPr="005E0BDF" w:rsidRDefault="00030030" w:rsidP="005E0BDF">
            <w:pPr>
              <w:spacing w:after="0" w:line="240" w:lineRule="auto"/>
              <w:jc w:val="both"/>
            </w:pPr>
            <w:r w:rsidRPr="005E0BDF">
              <w:t>Tel: +34 91 581 5607</w:t>
            </w:r>
          </w:p>
        </w:tc>
        <w:tc>
          <w:tcPr>
            <w:tcW w:w="4038" w:type="dxa"/>
          </w:tcPr>
          <w:p w:rsidR="00030030" w:rsidRPr="005E0BDF" w:rsidRDefault="00030030" w:rsidP="005E0BDF">
            <w:pPr>
              <w:spacing w:after="0" w:line="240" w:lineRule="auto"/>
              <w:jc w:val="both"/>
              <w:rPr>
                <w:lang w:val="en-US"/>
              </w:rPr>
            </w:pPr>
            <w:r w:rsidRPr="005E0BDF">
              <w:rPr>
                <w:lang w:val="en-US"/>
              </w:rPr>
              <w:t>Telephone: +1-416-954-8330</w:t>
            </w:r>
          </w:p>
        </w:tc>
      </w:tr>
      <w:tr w:rsidR="00030030" w:rsidRPr="005E0BDF" w:rsidTr="005E0BDF">
        <w:tc>
          <w:tcPr>
            <w:tcW w:w="4038" w:type="dxa"/>
          </w:tcPr>
          <w:p w:rsidR="00030030" w:rsidRPr="005E0BDF" w:rsidRDefault="00030030" w:rsidP="005E0BDF">
            <w:pPr>
              <w:spacing w:after="0" w:line="240" w:lineRule="auto"/>
              <w:jc w:val="both"/>
              <w:rPr>
                <w:lang w:val="en-US"/>
              </w:rPr>
            </w:pPr>
            <w:r w:rsidRPr="005E0BDF">
              <w:rPr>
                <w:lang w:val="en-US"/>
              </w:rPr>
              <w:t xml:space="preserve">Email: </w:t>
            </w:r>
            <w:hyperlink r:id="rId9" w:history="1">
              <w:r w:rsidRPr="005E0BDF">
                <w:rPr>
                  <w:rStyle w:val="Hyperlink"/>
                  <w:lang w:val="en-US"/>
                </w:rPr>
                <w:t>juana.sanchez@cdti.es</w:t>
              </w:r>
            </w:hyperlink>
          </w:p>
        </w:tc>
        <w:tc>
          <w:tcPr>
            <w:tcW w:w="4038" w:type="dxa"/>
          </w:tcPr>
          <w:p w:rsidR="00030030" w:rsidRPr="005E0BDF" w:rsidRDefault="00030030" w:rsidP="005E0BDF">
            <w:pPr>
              <w:spacing w:after="0" w:line="240" w:lineRule="auto"/>
              <w:jc w:val="both"/>
              <w:rPr>
                <w:lang w:val="en-US"/>
              </w:rPr>
            </w:pPr>
            <w:r w:rsidRPr="005E0BDF">
              <w:rPr>
                <w:lang w:val="en-US"/>
              </w:rPr>
              <w:t>Email: William.Dobson@nrc-cnrc.gc.ca</w:t>
            </w: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pStyle w:val="Heading3"/>
              <w:spacing w:line="240" w:lineRule="auto"/>
              <w:jc w:val="both"/>
              <w:rPr>
                <w:lang w:val="en-US"/>
              </w:rPr>
            </w:pPr>
            <w:r w:rsidRPr="005E0BDF">
              <w:rPr>
                <w:lang w:val="en-US"/>
              </w:rPr>
              <w:t>CDTI (Ottawa, Canada)</w:t>
            </w:r>
          </w:p>
          <w:p w:rsidR="00030030" w:rsidRPr="005E0BDF" w:rsidRDefault="00030030" w:rsidP="005E0BDF">
            <w:pPr>
              <w:spacing w:after="0" w:line="240" w:lineRule="auto"/>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pPr>
            <w:r w:rsidRPr="005E0BDF">
              <w:t>Mr. Andrés Serrano Gordillo</w:t>
            </w:r>
          </w:p>
        </w:tc>
        <w:tc>
          <w:tcPr>
            <w:tcW w:w="4038" w:type="dxa"/>
          </w:tcPr>
          <w:p w:rsidR="00030030" w:rsidRPr="005E0BDF" w:rsidRDefault="00030030" w:rsidP="005E0BDF">
            <w:pPr>
              <w:spacing w:after="0" w:line="240" w:lineRule="auto"/>
              <w:jc w:val="both"/>
              <w:rPr>
                <w:lang w:val="en-US"/>
              </w:rPr>
            </w:pPr>
            <w:r w:rsidRPr="005E0BDF">
              <w:rPr>
                <w:lang w:val="en-US"/>
              </w:rPr>
              <w:t>Mark Burbidge (for non-SME applicants)</w:t>
            </w:r>
          </w:p>
        </w:tc>
      </w:tr>
      <w:tr w:rsidR="00030030" w:rsidRPr="005E0BDF" w:rsidTr="005E0BDF">
        <w:tc>
          <w:tcPr>
            <w:tcW w:w="4038" w:type="dxa"/>
          </w:tcPr>
          <w:p w:rsidR="00030030" w:rsidRPr="005E0BDF" w:rsidRDefault="00030030" w:rsidP="005E0BDF">
            <w:pPr>
              <w:spacing w:after="0" w:line="240" w:lineRule="auto"/>
              <w:jc w:val="both"/>
            </w:pPr>
            <w:r w:rsidRPr="005E0BDF">
              <w:t>Tel: +613 236 0409 Ext. 233</w:t>
            </w:r>
          </w:p>
        </w:tc>
        <w:tc>
          <w:tcPr>
            <w:tcW w:w="4038" w:type="dxa"/>
          </w:tcPr>
          <w:p w:rsidR="00030030" w:rsidRPr="005E0BDF" w:rsidRDefault="00030030" w:rsidP="005E0BDF">
            <w:pPr>
              <w:spacing w:after="0" w:line="240" w:lineRule="auto"/>
              <w:jc w:val="both"/>
              <w:rPr>
                <w:lang w:val="en-US"/>
              </w:rPr>
            </w:pPr>
            <w:r w:rsidRPr="005E0BDF">
              <w:rPr>
                <w:lang w:val="en-US"/>
              </w:rPr>
              <w:t>Telephone: +1-613-990-1848</w:t>
            </w:r>
          </w:p>
        </w:tc>
      </w:tr>
      <w:tr w:rsidR="00030030" w:rsidRPr="005E0BDF" w:rsidTr="005E0BDF">
        <w:tc>
          <w:tcPr>
            <w:tcW w:w="4038" w:type="dxa"/>
          </w:tcPr>
          <w:p w:rsidR="00030030" w:rsidRPr="005E0BDF" w:rsidRDefault="00030030" w:rsidP="005E0BDF">
            <w:pPr>
              <w:spacing w:after="0" w:line="240" w:lineRule="auto"/>
              <w:jc w:val="both"/>
              <w:rPr>
                <w:lang w:val="en-US"/>
              </w:rPr>
            </w:pPr>
            <w:r w:rsidRPr="005E0BDF">
              <w:rPr>
                <w:lang w:val="en-US"/>
              </w:rPr>
              <w:t xml:space="preserve">Email: </w:t>
            </w:r>
            <w:hyperlink r:id="rId10" w:history="1">
              <w:r w:rsidRPr="005E0BDF">
                <w:rPr>
                  <w:rStyle w:val="Hyperlink"/>
                  <w:lang w:val="en-US"/>
                </w:rPr>
                <w:t>andres.serrano@cdti.es</w:t>
              </w:r>
            </w:hyperlink>
          </w:p>
          <w:p w:rsidR="00030030" w:rsidRPr="005E0BDF" w:rsidRDefault="00030030" w:rsidP="005E0BDF">
            <w:pPr>
              <w:spacing w:after="0" w:line="240" w:lineRule="auto"/>
              <w:jc w:val="both"/>
              <w:rPr>
                <w:lang w:val="en-US"/>
              </w:rPr>
            </w:pPr>
            <w:r w:rsidRPr="005E0BDF">
              <w:rPr>
                <w:lang w:val="en-US"/>
              </w:rPr>
              <w:t xml:space="preserve">            canada@cdti.es</w:t>
            </w:r>
          </w:p>
        </w:tc>
        <w:tc>
          <w:tcPr>
            <w:tcW w:w="4038" w:type="dxa"/>
          </w:tcPr>
          <w:p w:rsidR="00030030" w:rsidRPr="005E0BDF" w:rsidRDefault="00030030" w:rsidP="005E0BDF">
            <w:pPr>
              <w:spacing w:after="0" w:line="240" w:lineRule="auto"/>
              <w:jc w:val="both"/>
              <w:rPr>
                <w:lang w:val="en-US"/>
              </w:rPr>
            </w:pPr>
            <w:r w:rsidRPr="005E0BDF">
              <w:rPr>
                <w:lang w:val="en-US"/>
              </w:rPr>
              <w:t>Email: Mark.Burbidge@nrc-cnrc.gc.ca</w:t>
            </w: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pStyle w:val="Heading3"/>
              <w:spacing w:line="240" w:lineRule="auto"/>
              <w:jc w:val="both"/>
              <w:rPr>
                <w:lang w:val="en-US"/>
              </w:rPr>
            </w:pPr>
          </w:p>
        </w:tc>
        <w:tc>
          <w:tcPr>
            <w:tcW w:w="4038" w:type="dxa"/>
          </w:tcPr>
          <w:p w:rsidR="00030030" w:rsidRPr="005E0BDF" w:rsidRDefault="00030030" w:rsidP="005E0BDF">
            <w:pPr>
              <w:pStyle w:val="Heading3"/>
              <w:spacing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r w:rsidR="00030030" w:rsidRPr="005E0BDF" w:rsidTr="005E0BDF">
        <w:tc>
          <w:tcPr>
            <w:tcW w:w="4038" w:type="dxa"/>
          </w:tcPr>
          <w:p w:rsidR="00030030" w:rsidRPr="005E0BDF" w:rsidRDefault="00030030" w:rsidP="005E0BDF">
            <w:pPr>
              <w:spacing w:after="0" w:line="240" w:lineRule="auto"/>
              <w:jc w:val="both"/>
              <w:rPr>
                <w:lang w:val="en-US"/>
              </w:rPr>
            </w:pPr>
          </w:p>
        </w:tc>
        <w:tc>
          <w:tcPr>
            <w:tcW w:w="4038" w:type="dxa"/>
          </w:tcPr>
          <w:p w:rsidR="00030030" w:rsidRPr="005E0BDF" w:rsidRDefault="00030030" w:rsidP="005E0BDF">
            <w:pPr>
              <w:spacing w:after="0" w:line="240" w:lineRule="auto"/>
              <w:jc w:val="both"/>
              <w:rPr>
                <w:lang w:val="en-US"/>
              </w:rPr>
            </w:pPr>
          </w:p>
        </w:tc>
      </w:tr>
    </w:tbl>
    <w:p w:rsidR="00030030" w:rsidRDefault="00030030" w:rsidP="00E32737">
      <w:pPr>
        <w:jc w:val="both"/>
        <w:rPr>
          <w:lang w:val="en-US"/>
        </w:rPr>
      </w:pPr>
    </w:p>
    <w:p w:rsidR="00030030" w:rsidRDefault="00030030" w:rsidP="00E32737">
      <w:pPr>
        <w:jc w:val="both"/>
        <w:rPr>
          <w:lang w:val="en-US"/>
        </w:rPr>
      </w:pPr>
    </w:p>
    <w:p w:rsidR="00030030" w:rsidRPr="003D1B6C" w:rsidRDefault="00030030" w:rsidP="00A157A7">
      <w:pPr>
        <w:jc w:val="both"/>
        <w:rPr>
          <w:lang w:val="en-US"/>
        </w:rPr>
      </w:pPr>
    </w:p>
    <w:sectPr w:rsidR="00030030" w:rsidRPr="003D1B6C" w:rsidSect="009310C3">
      <w:headerReference w:type="even" r:id="rId11"/>
      <w:headerReference w:type="default" r:id="rId12"/>
      <w:footerReference w:type="default" r:id="rId13"/>
      <w:headerReference w:type="first" r:id="rId14"/>
      <w:pgSz w:w="12240" w:h="15840" w:code="1"/>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0030" w:rsidRDefault="00030030" w:rsidP="009F51A4">
      <w:pPr>
        <w:spacing w:after="0" w:line="240" w:lineRule="auto"/>
      </w:pPr>
      <w:r>
        <w:separator/>
      </w:r>
    </w:p>
  </w:endnote>
  <w:endnote w:type="continuationSeparator" w:id="0">
    <w:p w:rsidR="00030030" w:rsidRDefault="00030030" w:rsidP="009F51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0A0"/>
    </w:tblPr>
    <w:tblGrid>
      <w:gridCol w:w="4075"/>
      <w:gridCol w:w="905"/>
      <w:gridCol w:w="4074"/>
    </w:tblGrid>
    <w:tr w:rsidR="00030030" w:rsidRPr="005E0BDF">
      <w:trPr>
        <w:trHeight w:val="151"/>
      </w:trPr>
      <w:tc>
        <w:tcPr>
          <w:tcW w:w="2250" w:type="pct"/>
          <w:tcBorders>
            <w:bottom w:val="single" w:sz="4" w:space="0" w:color="4F81BD"/>
          </w:tcBorders>
        </w:tcPr>
        <w:p w:rsidR="00030030" w:rsidRDefault="00030030">
          <w:pPr>
            <w:pStyle w:val="Header"/>
            <w:rPr>
              <w:rFonts w:ascii="Cambria" w:hAnsi="Cambria"/>
              <w:b/>
              <w:bCs/>
            </w:rPr>
          </w:pPr>
        </w:p>
      </w:tc>
      <w:tc>
        <w:tcPr>
          <w:tcW w:w="500" w:type="pct"/>
          <w:vMerge w:val="restart"/>
          <w:noWrap/>
          <w:vAlign w:val="center"/>
        </w:tcPr>
        <w:p w:rsidR="00030030" w:rsidRPr="005E0BDF" w:rsidRDefault="00030030">
          <w:pPr>
            <w:pStyle w:val="NoSpacing"/>
            <w:rPr>
              <w:rFonts w:cs="Calibri"/>
            </w:rPr>
          </w:pPr>
          <w:r w:rsidRPr="005E0BDF">
            <w:rPr>
              <w:rFonts w:cs="Calibri"/>
              <w:bCs/>
            </w:rPr>
            <w:t xml:space="preserve">Page </w:t>
          </w:r>
          <w:r w:rsidRPr="005E0BDF">
            <w:rPr>
              <w:rFonts w:cs="Calibri"/>
            </w:rPr>
            <w:fldChar w:fldCharType="begin"/>
          </w:r>
          <w:r w:rsidRPr="005E0BDF">
            <w:rPr>
              <w:rFonts w:cs="Calibri"/>
            </w:rPr>
            <w:instrText>PAGE  \* MERGEFORMAT</w:instrText>
          </w:r>
          <w:r w:rsidRPr="005E0BDF">
            <w:rPr>
              <w:rFonts w:cs="Calibri"/>
            </w:rPr>
            <w:fldChar w:fldCharType="separate"/>
          </w:r>
          <w:r w:rsidRPr="00F1280E">
            <w:rPr>
              <w:rFonts w:cs="Calibri"/>
              <w:bCs/>
              <w:noProof/>
            </w:rPr>
            <w:t>1</w:t>
          </w:r>
          <w:r w:rsidRPr="005E0BDF">
            <w:rPr>
              <w:rFonts w:cs="Calibri"/>
            </w:rPr>
            <w:fldChar w:fldCharType="end"/>
          </w:r>
        </w:p>
      </w:tc>
      <w:tc>
        <w:tcPr>
          <w:tcW w:w="2250" w:type="pct"/>
          <w:tcBorders>
            <w:bottom w:val="single" w:sz="4" w:space="0" w:color="4F81BD"/>
          </w:tcBorders>
        </w:tcPr>
        <w:p w:rsidR="00030030" w:rsidRDefault="00030030">
          <w:pPr>
            <w:pStyle w:val="Header"/>
            <w:rPr>
              <w:rFonts w:ascii="Cambria" w:hAnsi="Cambria"/>
              <w:b/>
              <w:bCs/>
            </w:rPr>
          </w:pPr>
        </w:p>
      </w:tc>
    </w:tr>
    <w:tr w:rsidR="00030030" w:rsidRPr="005E0BDF">
      <w:trPr>
        <w:trHeight w:val="150"/>
      </w:trPr>
      <w:tc>
        <w:tcPr>
          <w:tcW w:w="2250" w:type="pct"/>
          <w:tcBorders>
            <w:top w:val="single" w:sz="4" w:space="0" w:color="4F81BD"/>
          </w:tcBorders>
        </w:tcPr>
        <w:p w:rsidR="00030030" w:rsidRDefault="00030030">
          <w:pPr>
            <w:pStyle w:val="Header"/>
            <w:rPr>
              <w:rFonts w:ascii="Cambria" w:hAnsi="Cambria"/>
              <w:b/>
              <w:bCs/>
            </w:rPr>
          </w:pPr>
        </w:p>
      </w:tc>
      <w:tc>
        <w:tcPr>
          <w:tcW w:w="500" w:type="pct"/>
          <w:vMerge/>
        </w:tcPr>
        <w:p w:rsidR="00030030" w:rsidRDefault="00030030">
          <w:pPr>
            <w:pStyle w:val="Header"/>
            <w:jc w:val="center"/>
            <w:rPr>
              <w:rFonts w:ascii="Cambria" w:hAnsi="Cambria"/>
              <w:b/>
              <w:bCs/>
            </w:rPr>
          </w:pPr>
        </w:p>
      </w:tc>
      <w:tc>
        <w:tcPr>
          <w:tcW w:w="2250" w:type="pct"/>
          <w:tcBorders>
            <w:top w:val="single" w:sz="4" w:space="0" w:color="4F81BD"/>
          </w:tcBorders>
        </w:tcPr>
        <w:p w:rsidR="00030030" w:rsidRDefault="00030030">
          <w:pPr>
            <w:pStyle w:val="Header"/>
            <w:rPr>
              <w:rFonts w:ascii="Cambria" w:hAnsi="Cambria"/>
              <w:b/>
              <w:bCs/>
            </w:rPr>
          </w:pPr>
        </w:p>
      </w:tc>
    </w:tr>
  </w:tbl>
  <w:p w:rsidR="00030030" w:rsidRDefault="000300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0030" w:rsidRDefault="00030030" w:rsidP="009F51A4">
      <w:pPr>
        <w:spacing w:after="0" w:line="240" w:lineRule="auto"/>
      </w:pPr>
      <w:r>
        <w:separator/>
      </w:r>
    </w:p>
  </w:footnote>
  <w:footnote w:type="continuationSeparator" w:id="0">
    <w:p w:rsidR="00030030" w:rsidRDefault="00030030" w:rsidP="009F51A4">
      <w:pPr>
        <w:spacing w:after="0" w:line="240" w:lineRule="auto"/>
      </w:pPr>
      <w:r>
        <w:continuationSeparator/>
      </w:r>
    </w:p>
  </w:footnote>
  <w:footnote w:id="1">
    <w:p w:rsidR="00030030" w:rsidRDefault="00030030">
      <w:pPr>
        <w:pStyle w:val="FootnoteText"/>
      </w:pPr>
      <w:r>
        <w:rPr>
          <w:rStyle w:val="FootnoteReference"/>
        </w:rPr>
        <w:footnoteRef/>
      </w:r>
      <w:r w:rsidRPr="00D82E93">
        <w:rPr>
          <w:lang w:val="en-US"/>
        </w:rPr>
        <w:t xml:space="preserve"> To obtain an EOI template, and prior to submission, please connect with the appropriate contact</w:t>
      </w:r>
      <w:r>
        <w:rPr>
          <w:lang w:val="en-US"/>
        </w:rPr>
        <w:t xml:space="preserve"> points</w:t>
      </w:r>
      <w:r w:rsidRPr="00D82E93">
        <w:rPr>
          <w:lang w:val="en-US"/>
        </w:rPr>
        <w:t xml:space="preserve"> listed at the end of this document</w:t>
      </w:r>
      <w:r>
        <w:rPr>
          <w:lang w:val="en-US"/>
        </w:rPr>
        <w:t xml:space="preserve"> (see Annex)</w:t>
      </w:r>
      <w:r w:rsidRPr="00D82E93">
        <w:rPr>
          <w:lang w:val="en-US"/>
        </w:rPr>
        <w:t>.</w:t>
      </w:r>
    </w:p>
  </w:footnote>
  <w:footnote w:id="2">
    <w:p w:rsidR="00030030" w:rsidRDefault="00030030">
      <w:pPr>
        <w:pStyle w:val="FootnoteText"/>
      </w:pPr>
      <w:r>
        <w:rPr>
          <w:rStyle w:val="FootnoteReference"/>
        </w:rPr>
        <w:footnoteRef/>
      </w:r>
      <w:r w:rsidRPr="003A4EFA">
        <w:rPr>
          <w:lang w:val="en-US"/>
        </w:rPr>
        <w:t xml:space="preserve"> Draft model agreement will be supplied upon request.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030" w:rsidRDefault="0003003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030" w:rsidRDefault="00030030" w:rsidP="0010793D">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2049" type="#_x0000_t75" style="position:absolute;margin-left:330.9pt;margin-top:-52.9pt;width:82pt;height:40.35pt;z-index:251658240;visibility:visible;mso-position-horizontal-relative:margin;mso-position-vertical-relative:margin">
          <v:imagedata r:id="rId1" o:title=""/>
          <w10:wrap type="square" anchorx="margin" anchory="margin"/>
        </v:shape>
      </w:pict>
    </w:r>
    <w:r>
      <w:rPr>
        <w:noProof/>
        <w:lang w:val="en-US"/>
      </w:rPr>
      <w:pict>
        <v:shapetype id="_x0000_t32" coordsize="21600,21600" o:spt="32" o:oned="t" path="m,l21600,21600e" filled="f">
          <v:path arrowok="t" fillok="f" o:connecttype="none"/>
          <o:lock v:ext="edit" shapetype="t"/>
        </v:shapetype>
        <v:shape id="AutoShape 4" o:spid="_x0000_s2050" type="#_x0000_t32" style="position:absolute;margin-left:.45pt;margin-top:58.35pt;width:412.5pt;height:0;z-index:25165721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" strokecolor="#4f81bd" strokeweight="1pt"/>
      </w:pict>
    </w:r>
    <w:r w:rsidRPr="005E0BDF">
      <w:rPr>
        <w:noProof/>
        <w:lang w:val="en-US"/>
      </w:rPr>
      <w:pict>
        <v:shape id="0 Imagen" o:spid="_x0000_i1027" type="#_x0000_t75" style="width:166.2pt;height:27.6pt;visibility:visible">
          <v:imagedata r:id="rId2" o:title=""/>
        </v:shape>
      </w:pict>
    </w:r>
    <w:r>
      <w:t xml:space="preserve">                      </w:t>
    </w:r>
    <w:r w:rsidRPr="005E0BDF">
      <w:rPr>
        <w:noProof/>
        <w:lang w:val="en-US"/>
      </w:rPr>
      <w:pict>
        <v:shape id="_x0000_i1028" type="#_x0000_t75" style="width:43.8pt;height:43.8pt;visibility:visible">
          <v:imagedata r:id="rId3" o:title=""/>
        </v:shape>
      </w:pict>
    </w:r>
    <w:r>
      <w:t xml:space="preserve">                                       </w:t>
    </w:r>
  </w:p>
  <w:p w:rsidR="00030030" w:rsidRDefault="0003003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030" w:rsidRDefault="000300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F39C3"/>
    <w:multiLevelType w:val="hybridMultilevel"/>
    <w:tmpl w:val="76202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BC412AD"/>
    <w:multiLevelType w:val="hybridMultilevel"/>
    <w:tmpl w:val="44863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D3F6A50"/>
    <w:multiLevelType w:val="hybridMultilevel"/>
    <w:tmpl w:val="B54492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7C47194"/>
    <w:multiLevelType w:val="hybridMultilevel"/>
    <w:tmpl w:val="D334056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AF733D4"/>
    <w:multiLevelType w:val="hybridMultilevel"/>
    <w:tmpl w:val="C866AD72"/>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nsid w:val="24661200"/>
    <w:multiLevelType w:val="hybridMultilevel"/>
    <w:tmpl w:val="D4C4F56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2BB4645B"/>
    <w:multiLevelType w:val="hybridMultilevel"/>
    <w:tmpl w:val="7936A57C"/>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7">
    <w:nsid w:val="39BC2E3E"/>
    <w:multiLevelType w:val="hybridMultilevel"/>
    <w:tmpl w:val="5D982EA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43054B4C"/>
    <w:multiLevelType w:val="hybridMultilevel"/>
    <w:tmpl w:val="67F4939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9">
    <w:nsid w:val="49631A6E"/>
    <w:multiLevelType w:val="multilevel"/>
    <w:tmpl w:val="61FEB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D66151C"/>
    <w:multiLevelType w:val="hybridMultilevel"/>
    <w:tmpl w:val="089A63E2"/>
    <w:lvl w:ilvl="0" w:tplc="040A0001">
      <w:start w:val="1"/>
      <w:numFmt w:val="bullet"/>
      <w:lvlText w:val=""/>
      <w:lvlJc w:val="left"/>
      <w:pPr>
        <w:tabs>
          <w:tab w:val="num" w:pos="750"/>
        </w:tabs>
        <w:ind w:left="750" w:hanging="39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B3F45DF"/>
    <w:multiLevelType w:val="hybridMultilevel"/>
    <w:tmpl w:val="9EDCC6D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nsid w:val="5BB444A4"/>
    <w:multiLevelType w:val="hybridMultilevel"/>
    <w:tmpl w:val="198C6C62"/>
    <w:lvl w:ilvl="0" w:tplc="2E4216CE">
      <w:start w:val="1"/>
      <w:numFmt w:val="bullet"/>
      <w:lvlText w:val=""/>
      <w:lvlJc w:val="left"/>
      <w:pPr>
        <w:tabs>
          <w:tab w:val="num" w:pos="750"/>
        </w:tabs>
        <w:ind w:left="750" w:hanging="390"/>
      </w:pPr>
      <w:rPr>
        <w:rFonts w:ascii="Wingdings" w:eastAsia="Times New Roman" w:hAnsi="Wingdings"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33F7592"/>
    <w:multiLevelType w:val="hybridMultilevel"/>
    <w:tmpl w:val="15663074"/>
    <w:lvl w:ilvl="0" w:tplc="11486564">
      <w:numFmt w:val="bullet"/>
      <w:lvlText w:val="•"/>
      <w:lvlJc w:val="left"/>
      <w:pPr>
        <w:ind w:left="1065" w:hanging="705"/>
      </w:pPr>
      <w:rPr>
        <w:rFonts w:ascii="Calibri" w:eastAsia="Times New Roman" w:hAnsi="Calibr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D224858"/>
    <w:multiLevelType w:val="hybridMultilevel"/>
    <w:tmpl w:val="3076A8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
  </w:num>
  <w:num w:numId="4">
    <w:abstractNumId w:val="4"/>
  </w:num>
  <w:num w:numId="5">
    <w:abstractNumId w:val="11"/>
  </w:num>
  <w:num w:numId="6">
    <w:abstractNumId w:val="2"/>
  </w:num>
  <w:num w:numId="7">
    <w:abstractNumId w:val="6"/>
  </w:num>
  <w:num w:numId="8">
    <w:abstractNumId w:val="3"/>
  </w:num>
  <w:num w:numId="9">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12"/>
  </w:num>
  <w:num w:numId="11">
    <w:abstractNumId w:val="5"/>
  </w:num>
  <w:num w:numId="12">
    <w:abstractNumId w:val="7"/>
  </w:num>
  <w:num w:numId="13">
    <w:abstractNumId w:val="10"/>
  </w:num>
  <w:num w:numId="14">
    <w:abstractNumId w:val="0"/>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trackRevisions/>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51A4"/>
    <w:rsid w:val="000064D7"/>
    <w:rsid w:val="000131A6"/>
    <w:rsid w:val="00020B97"/>
    <w:rsid w:val="00022A46"/>
    <w:rsid w:val="0002560C"/>
    <w:rsid w:val="00025ED9"/>
    <w:rsid w:val="00030030"/>
    <w:rsid w:val="00050CBC"/>
    <w:rsid w:val="0005559F"/>
    <w:rsid w:val="00057833"/>
    <w:rsid w:val="00070FEE"/>
    <w:rsid w:val="00077975"/>
    <w:rsid w:val="000915D7"/>
    <w:rsid w:val="000B24CC"/>
    <w:rsid w:val="000C0DEE"/>
    <w:rsid w:val="000C44D9"/>
    <w:rsid w:val="000F0A99"/>
    <w:rsid w:val="0010793D"/>
    <w:rsid w:val="00114B38"/>
    <w:rsid w:val="001352E3"/>
    <w:rsid w:val="001468FA"/>
    <w:rsid w:val="00146D74"/>
    <w:rsid w:val="00166338"/>
    <w:rsid w:val="00174C92"/>
    <w:rsid w:val="0017557E"/>
    <w:rsid w:val="00195230"/>
    <w:rsid w:val="001A013E"/>
    <w:rsid w:val="001A1D32"/>
    <w:rsid w:val="001A4B29"/>
    <w:rsid w:val="001B2E9C"/>
    <w:rsid w:val="001C2E19"/>
    <w:rsid w:val="001C3AC1"/>
    <w:rsid w:val="001E2622"/>
    <w:rsid w:val="001F1B90"/>
    <w:rsid w:val="001F6CBE"/>
    <w:rsid w:val="00204354"/>
    <w:rsid w:val="00227AF3"/>
    <w:rsid w:val="0023353C"/>
    <w:rsid w:val="00236064"/>
    <w:rsid w:val="00273184"/>
    <w:rsid w:val="002760E3"/>
    <w:rsid w:val="00276CC0"/>
    <w:rsid w:val="00280E8E"/>
    <w:rsid w:val="002941A5"/>
    <w:rsid w:val="002A0845"/>
    <w:rsid w:val="002A5E52"/>
    <w:rsid w:val="002E4621"/>
    <w:rsid w:val="00315D15"/>
    <w:rsid w:val="003411F5"/>
    <w:rsid w:val="00341754"/>
    <w:rsid w:val="00345F8A"/>
    <w:rsid w:val="00346153"/>
    <w:rsid w:val="00347811"/>
    <w:rsid w:val="00351415"/>
    <w:rsid w:val="00353308"/>
    <w:rsid w:val="003746CC"/>
    <w:rsid w:val="003807F4"/>
    <w:rsid w:val="00382F5D"/>
    <w:rsid w:val="003937F3"/>
    <w:rsid w:val="00396E6E"/>
    <w:rsid w:val="003A4EFA"/>
    <w:rsid w:val="003A7603"/>
    <w:rsid w:val="003A7FE5"/>
    <w:rsid w:val="003B1471"/>
    <w:rsid w:val="003D1B6C"/>
    <w:rsid w:val="003E6BD3"/>
    <w:rsid w:val="00404C41"/>
    <w:rsid w:val="004169A9"/>
    <w:rsid w:val="00425B93"/>
    <w:rsid w:val="0044054E"/>
    <w:rsid w:val="00440E9A"/>
    <w:rsid w:val="00441BB4"/>
    <w:rsid w:val="00454D4F"/>
    <w:rsid w:val="0047296C"/>
    <w:rsid w:val="004B017D"/>
    <w:rsid w:val="004C77C6"/>
    <w:rsid w:val="004F1E23"/>
    <w:rsid w:val="004F2C98"/>
    <w:rsid w:val="00501B41"/>
    <w:rsid w:val="00527AC2"/>
    <w:rsid w:val="00531885"/>
    <w:rsid w:val="00541FBC"/>
    <w:rsid w:val="00545F1A"/>
    <w:rsid w:val="00553A5C"/>
    <w:rsid w:val="005571CA"/>
    <w:rsid w:val="00565018"/>
    <w:rsid w:val="00581388"/>
    <w:rsid w:val="00582FDD"/>
    <w:rsid w:val="005937D7"/>
    <w:rsid w:val="005A0E91"/>
    <w:rsid w:val="005B17AE"/>
    <w:rsid w:val="005B32DC"/>
    <w:rsid w:val="005D1472"/>
    <w:rsid w:val="005D5B41"/>
    <w:rsid w:val="005E0B44"/>
    <w:rsid w:val="005E0BDF"/>
    <w:rsid w:val="00603C0F"/>
    <w:rsid w:val="00615561"/>
    <w:rsid w:val="00615F5D"/>
    <w:rsid w:val="006352A9"/>
    <w:rsid w:val="006437FF"/>
    <w:rsid w:val="006604FC"/>
    <w:rsid w:val="0068095A"/>
    <w:rsid w:val="0068380A"/>
    <w:rsid w:val="006E1556"/>
    <w:rsid w:val="006E5287"/>
    <w:rsid w:val="006E749E"/>
    <w:rsid w:val="006F0C8B"/>
    <w:rsid w:val="006F537E"/>
    <w:rsid w:val="007025D8"/>
    <w:rsid w:val="00705D54"/>
    <w:rsid w:val="007147C8"/>
    <w:rsid w:val="007148FF"/>
    <w:rsid w:val="0072277A"/>
    <w:rsid w:val="00730490"/>
    <w:rsid w:val="00735BA2"/>
    <w:rsid w:val="00743308"/>
    <w:rsid w:val="007628A9"/>
    <w:rsid w:val="00770A90"/>
    <w:rsid w:val="0077334A"/>
    <w:rsid w:val="0078590D"/>
    <w:rsid w:val="007A1A53"/>
    <w:rsid w:val="007C06F5"/>
    <w:rsid w:val="007C2762"/>
    <w:rsid w:val="007C60A3"/>
    <w:rsid w:val="007D3698"/>
    <w:rsid w:val="007F09DF"/>
    <w:rsid w:val="00801265"/>
    <w:rsid w:val="00801C68"/>
    <w:rsid w:val="00842F0D"/>
    <w:rsid w:val="00843FA4"/>
    <w:rsid w:val="00866732"/>
    <w:rsid w:val="0087487B"/>
    <w:rsid w:val="008859CC"/>
    <w:rsid w:val="008869C8"/>
    <w:rsid w:val="008B2DB1"/>
    <w:rsid w:val="008D043E"/>
    <w:rsid w:val="008D2174"/>
    <w:rsid w:val="008D455C"/>
    <w:rsid w:val="008E03F4"/>
    <w:rsid w:val="008F23F2"/>
    <w:rsid w:val="008F24CF"/>
    <w:rsid w:val="009006FB"/>
    <w:rsid w:val="0092596C"/>
    <w:rsid w:val="009271B1"/>
    <w:rsid w:val="009310C3"/>
    <w:rsid w:val="00933728"/>
    <w:rsid w:val="00934631"/>
    <w:rsid w:val="00942BAD"/>
    <w:rsid w:val="00951AD1"/>
    <w:rsid w:val="009636E2"/>
    <w:rsid w:val="00973755"/>
    <w:rsid w:val="00993BA4"/>
    <w:rsid w:val="009B71D2"/>
    <w:rsid w:val="009D71B6"/>
    <w:rsid w:val="009D7BB0"/>
    <w:rsid w:val="009F51A4"/>
    <w:rsid w:val="009F54F4"/>
    <w:rsid w:val="00A0483D"/>
    <w:rsid w:val="00A157A7"/>
    <w:rsid w:val="00A224CB"/>
    <w:rsid w:val="00A2775F"/>
    <w:rsid w:val="00A41C3B"/>
    <w:rsid w:val="00A745A9"/>
    <w:rsid w:val="00A92F7C"/>
    <w:rsid w:val="00A96A4B"/>
    <w:rsid w:val="00AA3947"/>
    <w:rsid w:val="00AB1C16"/>
    <w:rsid w:val="00AC4C25"/>
    <w:rsid w:val="00B26032"/>
    <w:rsid w:val="00B31CA7"/>
    <w:rsid w:val="00B35C3D"/>
    <w:rsid w:val="00B45F78"/>
    <w:rsid w:val="00B63A9B"/>
    <w:rsid w:val="00B72A91"/>
    <w:rsid w:val="00B82092"/>
    <w:rsid w:val="00B82F14"/>
    <w:rsid w:val="00B831BE"/>
    <w:rsid w:val="00BA1302"/>
    <w:rsid w:val="00BC4FD1"/>
    <w:rsid w:val="00BD561F"/>
    <w:rsid w:val="00BD5DCA"/>
    <w:rsid w:val="00BD62AC"/>
    <w:rsid w:val="00BE4CED"/>
    <w:rsid w:val="00BF17AE"/>
    <w:rsid w:val="00BF44B9"/>
    <w:rsid w:val="00C03FC4"/>
    <w:rsid w:val="00C16E14"/>
    <w:rsid w:val="00C30524"/>
    <w:rsid w:val="00C30DF6"/>
    <w:rsid w:val="00C34D02"/>
    <w:rsid w:val="00C51282"/>
    <w:rsid w:val="00C6675E"/>
    <w:rsid w:val="00C93CC3"/>
    <w:rsid w:val="00CB0DBD"/>
    <w:rsid w:val="00CB4BB9"/>
    <w:rsid w:val="00CB73BE"/>
    <w:rsid w:val="00CC27CC"/>
    <w:rsid w:val="00CD533E"/>
    <w:rsid w:val="00D30A11"/>
    <w:rsid w:val="00D449B4"/>
    <w:rsid w:val="00D46502"/>
    <w:rsid w:val="00D60007"/>
    <w:rsid w:val="00D64546"/>
    <w:rsid w:val="00D64E17"/>
    <w:rsid w:val="00D674B9"/>
    <w:rsid w:val="00D82E93"/>
    <w:rsid w:val="00DA0254"/>
    <w:rsid w:val="00DA2569"/>
    <w:rsid w:val="00DA3D6B"/>
    <w:rsid w:val="00DB1C27"/>
    <w:rsid w:val="00DD0D70"/>
    <w:rsid w:val="00DE66F4"/>
    <w:rsid w:val="00E03206"/>
    <w:rsid w:val="00E03E6D"/>
    <w:rsid w:val="00E05AAB"/>
    <w:rsid w:val="00E116E1"/>
    <w:rsid w:val="00E32737"/>
    <w:rsid w:val="00E34BA7"/>
    <w:rsid w:val="00E372F6"/>
    <w:rsid w:val="00E379EE"/>
    <w:rsid w:val="00E4581A"/>
    <w:rsid w:val="00E50DDE"/>
    <w:rsid w:val="00E5613E"/>
    <w:rsid w:val="00E622F8"/>
    <w:rsid w:val="00E6789B"/>
    <w:rsid w:val="00E72B60"/>
    <w:rsid w:val="00E77EC1"/>
    <w:rsid w:val="00E82BAD"/>
    <w:rsid w:val="00E927B2"/>
    <w:rsid w:val="00EC4ECA"/>
    <w:rsid w:val="00ED4524"/>
    <w:rsid w:val="00EF74F0"/>
    <w:rsid w:val="00EF76C6"/>
    <w:rsid w:val="00F1280E"/>
    <w:rsid w:val="00F13543"/>
    <w:rsid w:val="00F33213"/>
    <w:rsid w:val="00F37D40"/>
    <w:rsid w:val="00F631B1"/>
    <w:rsid w:val="00F7183C"/>
    <w:rsid w:val="00F7252C"/>
    <w:rsid w:val="00F80A34"/>
    <w:rsid w:val="00F87655"/>
    <w:rsid w:val="00F9383D"/>
    <w:rsid w:val="00FC4860"/>
    <w:rsid w:val="00FD219F"/>
    <w:rsid w:val="00FE1FD2"/>
    <w:rsid w:val="00FE2747"/>
    <w:rsid w:val="00FF5AAF"/>
    <w:rsid w:val="00FF7C9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34A"/>
    <w:pPr>
      <w:spacing w:after="200" w:line="276" w:lineRule="auto"/>
    </w:pPr>
    <w:rPr>
      <w:lang w:val="es-ES"/>
    </w:rPr>
  </w:style>
  <w:style w:type="paragraph" w:styleId="Heading1">
    <w:name w:val="heading 1"/>
    <w:basedOn w:val="Normal"/>
    <w:next w:val="Normal"/>
    <w:link w:val="Heading1Char"/>
    <w:uiPriority w:val="99"/>
    <w:qFormat/>
    <w:rsid w:val="004169A9"/>
    <w:pPr>
      <w:keepNext/>
      <w:keepLines/>
      <w:spacing w:before="600" w:after="12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92596C"/>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B45F78"/>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169A9"/>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92596C"/>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B45F78"/>
    <w:rPr>
      <w:rFonts w:ascii="Cambria" w:hAnsi="Cambria" w:cs="Times New Roman"/>
      <w:b/>
      <w:bCs/>
      <w:color w:val="4F81BD"/>
    </w:rPr>
  </w:style>
  <w:style w:type="paragraph" w:styleId="Header">
    <w:name w:val="header"/>
    <w:basedOn w:val="Normal"/>
    <w:link w:val="HeaderChar"/>
    <w:uiPriority w:val="99"/>
    <w:rsid w:val="009F51A4"/>
    <w:pPr>
      <w:tabs>
        <w:tab w:val="center" w:pos="4252"/>
        <w:tab w:val="right" w:pos="8504"/>
      </w:tabs>
      <w:spacing w:after="0" w:line="240" w:lineRule="auto"/>
    </w:pPr>
  </w:style>
  <w:style w:type="character" w:customStyle="1" w:styleId="HeaderChar">
    <w:name w:val="Header Char"/>
    <w:basedOn w:val="DefaultParagraphFont"/>
    <w:link w:val="Header"/>
    <w:uiPriority w:val="99"/>
    <w:locked/>
    <w:rsid w:val="009F51A4"/>
    <w:rPr>
      <w:rFonts w:cs="Times New Roman"/>
    </w:rPr>
  </w:style>
  <w:style w:type="paragraph" w:styleId="Footer">
    <w:name w:val="footer"/>
    <w:basedOn w:val="Normal"/>
    <w:link w:val="FooterChar"/>
    <w:uiPriority w:val="99"/>
    <w:rsid w:val="009F51A4"/>
    <w:pPr>
      <w:tabs>
        <w:tab w:val="center" w:pos="4252"/>
        <w:tab w:val="right" w:pos="8504"/>
      </w:tabs>
      <w:spacing w:after="0" w:line="240" w:lineRule="auto"/>
    </w:pPr>
  </w:style>
  <w:style w:type="character" w:customStyle="1" w:styleId="FooterChar">
    <w:name w:val="Footer Char"/>
    <w:basedOn w:val="DefaultParagraphFont"/>
    <w:link w:val="Footer"/>
    <w:uiPriority w:val="99"/>
    <w:locked/>
    <w:rsid w:val="009F51A4"/>
    <w:rPr>
      <w:rFonts w:cs="Times New Roman"/>
    </w:rPr>
  </w:style>
  <w:style w:type="paragraph" w:styleId="BalloonText">
    <w:name w:val="Balloon Text"/>
    <w:basedOn w:val="Normal"/>
    <w:link w:val="BalloonTextChar"/>
    <w:uiPriority w:val="99"/>
    <w:semiHidden/>
    <w:rsid w:val="009F51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F51A4"/>
    <w:rPr>
      <w:rFonts w:ascii="Tahoma" w:hAnsi="Tahoma" w:cs="Tahoma"/>
      <w:sz w:val="16"/>
      <w:szCs w:val="16"/>
    </w:rPr>
  </w:style>
  <w:style w:type="paragraph" w:styleId="ListParagraph">
    <w:name w:val="List Paragraph"/>
    <w:basedOn w:val="Normal"/>
    <w:uiPriority w:val="99"/>
    <w:qFormat/>
    <w:rsid w:val="0092596C"/>
    <w:pPr>
      <w:ind w:left="720"/>
      <w:contextualSpacing/>
    </w:pPr>
  </w:style>
  <w:style w:type="paragraph" w:styleId="Title">
    <w:name w:val="Title"/>
    <w:basedOn w:val="Normal"/>
    <w:next w:val="Normal"/>
    <w:link w:val="TitleChar"/>
    <w:uiPriority w:val="99"/>
    <w:qFormat/>
    <w:rsid w:val="00B35C3D"/>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B35C3D"/>
    <w:rPr>
      <w:rFonts w:ascii="Cambria" w:hAnsi="Cambria" w:cs="Times New Roman"/>
      <w:color w:val="17365D"/>
      <w:spacing w:val="5"/>
      <w:kern w:val="28"/>
      <w:sz w:val="52"/>
      <w:szCs w:val="52"/>
    </w:rPr>
  </w:style>
  <w:style w:type="character" w:styleId="Hyperlink">
    <w:name w:val="Hyperlink"/>
    <w:basedOn w:val="DefaultParagraphFont"/>
    <w:uiPriority w:val="99"/>
    <w:rsid w:val="008F23F2"/>
    <w:rPr>
      <w:rFonts w:cs="Times New Roman"/>
      <w:color w:val="669900"/>
      <w:u w:val="none"/>
      <w:effect w:val="none"/>
    </w:rPr>
  </w:style>
  <w:style w:type="character" w:styleId="HTMLAcronym">
    <w:name w:val="HTML Acronym"/>
    <w:basedOn w:val="DefaultParagraphFont"/>
    <w:uiPriority w:val="99"/>
    <w:semiHidden/>
    <w:rsid w:val="009D71B6"/>
    <w:rPr>
      <w:rFonts w:cs="Times New Roman"/>
    </w:rPr>
  </w:style>
  <w:style w:type="character" w:styleId="Emphasis">
    <w:name w:val="Emphasis"/>
    <w:basedOn w:val="DefaultParagraphFont"/>
    <w:uiPriority w:val="99"/>
    <w:qFormat/>
    <w:rsid w:val="009D71B6"/>
    <w:rPr>
      <w:rFonts w:cs="Times New Roman"/>
      <w:i/>
      <w:iCs/>
      <w:color w:val="9C7214"/>
    </w:rPr>
  </w:style>
  <w:style w:type="character" w:styleId="Strong">
    <w:name w:val="Strong"/>
    <w:basedOn w:val="DefaultParagraphFont"/>
    <w:uiPriority w:val="99"/>
    <w:qFormat/>
    <w:rsid w:val="009D71B6"/>
    <w:rPr>
      <w:rFonts w:cs="Times New Roman"/>
      <w:b/>
      <w:bCs/>
    </w:rPr>
  </w:style>
  <w:style w:type="paragraph" w:styleId="NormalWeb">
    <w:name w:val="Normal (Web)"/>
    <w:basedOn w:val="Normal"/>
    <w:uiPriority w:val="99"/>
    <w:rsid w:val="000C0DEE"/>
    <w:pPr>
      <w:spacing w:after="180" w:line="240" w:lineRule="auto"/>
    </w:pPr>
    <w:rPr>
      <w:rFonts w:ascii="Times New Roman" w:eastAsia="Times New Roman" w:hAnsi="Times New Roman"/>
      <w:sz w:val="24"/>
      <w:szCs w:val="24"/>
      <w:lang w:eastAsia="es-ES"/>
    </w:rPr>
  </w:style>
  <w:style w:type="paragraph" w:styleId="CommentText">
    <w:name w:val="annotation text"/>
    <w:basedOn w:val="Normal"/>
    <w:link w:val="CommentTextChar"/>
    <w:uiPriority w:val="99"/>
    <w:semiHidden/>
    <w:rsid w:val="000915D7"/>
    <w:pPr>
      <w:spacing w:after="0" w:line="240" w:lineRule="auto"/>
    </w:pPr>
    <w:rPr>
      <w:rFonts w:ascii="Times New Roman" w:eastAsia="Times New Roman" w:hAnsi="Times New Roman"/>
      <w:sz w:val="20"/>
      <w:szCs w:val="20"/>
      <w:lang w:val="en-US" w:bidi="he-IL"/>
    </w:rPr>
  </w:style>
  <w:style w:type="character" w:customStyle="1" w:styleId="CommentTextChar">
    <w:name w:val="Comment Text Char"/>
    <w:basedOn w:val="DefaultParagraphFont"/>
    <w:link w:val="CommentText"/>
    <w:uiPriority w:val="99"/>
    <w:semiHidden/>
    <w:locked/>
    <w:rsid w:val="000915D7"/>
    <w:rPr>
      <w:rFonts w:ascii="Times New Roman" w:hAnsi="Times New Roman" w:cs="Times New Roman"/>
      <w:sz w:val="20"/>
      <w:szCs w:val="20"/>
      <w:lang w:val="en-US" w:bidi="he-IL"/>
    </w:rPr>
  </w:style>
  <w:style w:type="character" w:styleId="CommentReference">
    <w:name w:val="annotation reference"/>
    <w:basedOn w:val="DefaultParagraphFont"/>
    <w:uiPriority w:val="99"/>
    <w:semiHidden/>
    <w:rsid w:val="000915D7"/>
    <w:rPr>
      <w:rFonts w:cs="Times New Roman"/>
      <w:sz w:val="16"/>
    </w:rPr>
  </w:style>
  <w:style w:type="character" w:customStyle="1" w:styleId="titlesmall21">
    <w:name w:val="title_small21"/>
    <w:uiPriority w:val="99"/>
    <w:rsid w:val="000915D7"/>
    <w:rPr>
      <w:rFonts w:ascii="Arial" w:hAnsi="Arial"/>
      <w:b/>
      <w:color w:val="008455"/>
      <w:sz w:val="21"/>
      <w:u w:val="none"/>
      <w:effect w:val="none"/>
    </w:rPr>
  </w:style>
  <w:style w:type="character" w:styleId="FollowedHyperlink">
    <w:name w:val="FollowedHyperlink"/>
    <w:basedOn w:val="DefaultParagraphFont"/>
    <w:uiPriority w:val="99"/>
    <w:semiHidden/>
    <w:rsid w:val="00F631B1"/>
    <w:rPr>
      <w:rFonts w:cs="Times New Roman"/>
      <w:color w:val="800080"/>
      <w:u w:val="single"/>
    </w:rPr>
  </w:style>
  <w:style w:type="paragraph" w:styleId="NoSpacing">
    <w:name w:val="No Spacing"/>
    <w:link w:val="NoSpacingChar"/>
    <w:uiPriority w:val="99"/>
    <w:qFormat/>
    <w:rsid w:val="0010793D"/>
    <w:rPr>
      <w:rFonts w:eastAsia="Times New Roman"/>
      <w:lang w:val="es-ES" w:eastAsia="es-ES"/>
    </w:rPr>
  </w:style>
  <w:style w:type="character" w:customStyle="1" w:styleId="NoSpacingChar">
    <w:name w:val="No Spacing Char"/>
    <w:basedOn w:val="DefaultParagraphFont"/>
    <w:link w:val="NoSpacing"/>
    <w:uiPriority w:val="99"/>
    <w:locked/>
    <w:rsid w:val="0010793D"/>
    <w:rPr>
      <w:rFonts w:eastAsia="Times New Roman" w:cs="Times New Roman"/>
      <w:sz w:val="22"/>
      <w:szCs w:val="22"/>
      <w:lang w:val="es-ES" w:eastAsia="es-ES" w:bidi="ar-SA"/>
    </w:rPr>
  </w:style>
  <w:style w:type="paragraph" w:styleId="FootnoteText">
    <w:name w:val="footnote text"/>
    <w:basedOn w:val="Normal"/>
    <w:link w:val="FootnoteTextChar"/>
    <w:uiPriority w:val="99"/>
    <w:semiHidden/>
    <w:rsid w:val="00D82E93"/>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D82E93"/>
    <w:rPr>
      <w:rFonts w:cs="Times New Roman"/>
      <w:sz w:val="20"/>
      <w:szCs w:val="20"/>
    </w:rPr>
  </w:style>
  <w:style w:type="character" w:styleId="FootnoteReference">
    <w:name w:val="footnote reference"/>
    <w:basedOn w:val="DefaultParagraphFont"/>
    <w:uiPriority w:val="99"/>
    <w:semiHidden/>
    <w:rsid w:val="00D82E93"/>
    <w:rPr>
      <w:rFonts w:cs="Times New Roman"/>
      <w:vertAlign w:val="superscript"/>
    </w:rPr>
  </w:style>
  <w:style w:type="table" w:styleId="TableGrid">
    <w:name w:val="Table Grid"/>
    <w:basedOn w:val="TableNormal"/>
    <w:uiPriority w:val="99"/>
    <w:rsid w:val="0034615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rsid w:val="003937F3"/>
    <w:pPr>
      <w:spacing w:after="200"/>
    </w:pPr>
    <w:rPr>
      <w:rFonts w:ascii="Calibri" w:eastAsia="Calibri" w:hAnsi="Calibri"/>
      <w:b/>
      <w:bCs/>
      <w:lang w:val="es-ES" w:bidi="ar-SA"/>
    </w:rPr>
  </w:style>
  <w:style w:type="character" w:customStyle="1" w:styleId="CommentSubjectChar">
    <w:name w:val="Comment Subject Char"/>
    <w:basedOn w:val="CommentTextChar"/>
    <w:link w:val="CommentSubject"/>
    <w:uiPriority w:val="99"/>
    <w:semiHidden/>
    <w:locked/>
    <w:rsid w:val="003937F3"/>
    <w:rPr>
      <w:b/>
      <w:bCs/>
    </w:rPr>
  </w:style>
  <w:style w:type="paragraph" w:styleId="Revision">
    <w:name w:val="Revision"/>
    <w:hidden/>
    <w:uiPriority w:val="99"/>
    <w:semiHidden/>
    <w:rsid w:val="00020B97"/>
    <w:rPr>
      <w:lang w:val="es-ES"/>
    </w:rPr>
  </w:style>
</w:styles>
</file>

<file path=word/webSettings.xml><?xml version="1.0" encoding="utf-8"?>
<w:webSettings xmlns:r="http://schemas.openxmlformats.org/officeDocument/2006/relationships" xmlns:w="http://schemas.openxmlformats.org/wordprocessingml/2006/main">
  <w:divs>
    <w:div w:id="2082099624">
      <w:marLeft w:val="0"/>
      <w:marRight w:val="0"/>
      <w:marTop w:val="0"/>
      <w:marBottom w:val="0"/>
      <w:divBdr>
        <w:top w:val="none" w:sz="0" w:space="0" w:color="auto"/>
        <w:left w:val="none" w:sz="0" w:space="0" w:color="auto"/>
        <w:bottom w:val="none" w:sz="0" w:space="0" w:color="auto"/>
        <w:right w:val="none" w:sz="0" w:space="0" w:color="auto"/>
      </w:divBdr>
    </w:div>
    <w:div w:id="2082099625">
      <w:marLeft w:val="0"/>
      <w:marRight w:val="0"/>
      <w:marTop w:val="0"/>
      <w:marBottom w:val="0"/>
      <w:divBdr>
        <w:top w:val="none" w:sz="0" w:space="0" w:color="auto"/>
        <w:left w:val="none" w:sz="0" w:space="0" w:color="auto"/>
        <w:bottom w:val="none" w:sz="0" w:space="0" w:color="auto"/>
        <w:right w:val="none" w:sz="0" w:space="0" w:color="auto"/>
      </w:divBdr>
    </w:div>
    <w:div w:id="2082099626">
      <w:marLeft w:val="0"/>
      <w:marRight w:val="0"/>
      <w:marTop w:val="0"/>
      <w:marBottom w:val="0"/>
      <w:divBdr>
        <w:top w:val="none" w:sz="0" w:space="0" w:color="auto"/>
        <w:left w:val="none" w:sz="0" w:space="0" w:color="auto"/>
        <w:bottom w:val="none" w:sz="0" w:space="0" w:color="auto"/>
        <w:right w:val="none" w:sz="0" w:space="0" w:color="auto"/>
      </w:divBdr>
    </w:div>
    <w:div w:id="2082099627">
      <w:marLeft w:val="0"/>
      <w:marRight w:val="0"/>
      <w:marTop w:val="0"/>
      <w:marBottom w:val="0"/>
      <w:divBdr>
        <w:top w:val="none" w:sz="0" w:space="0" w:color="auto"/>
        <w:left w:val="none" w:sz="0" w:space="0" w:color="auto"/>
        <w:bottom w:val="none" w:sz="0" w:space="0" w:color="auto"/>
        <w:right w:val="none" w:sz="0" w:space="0" w:color="auto"/>
      </w:divBdr>
    </w:div>
    <w:div w:id="2082099628">
      <w:marLeft w:val="0"/>
      <w:marRight w:val="0"/>
      <w:marTop w:val="0"/>
      <w:marBottom w:val="0"/>
      <w:divBdr>
        <w:top w:val="none" w:sz="0" w:space="0" w:color="auto"/>
        <w:left w:val="none" w:sz="0" w:space="0" w:color="auto"/>
        <w:bottom w:val="none" w:sz="0" w:space="0" w:color="auto"/>
        <w:right w:val="none" w:sz="0" w:space="0" w:color="auto"/>
      </w:divBdr>
    </w:div>
    <w:div w:id="2082099629">
      <w:marLeft w:val="0"/>
      <w:marRight w:val="0"/>
      <w:marTop w:val="0"/>
      <w:marBottom w:val="0"/>
      <w:divBdr>
        <w:top w:val="none" w:sz="0" w:space="0" w:color="auto"/>
        <w:left w:val="none" w:sz="0" w:space="0" w:color="auto"/>
        <w:bottom w:val="none" w:sz="0" w:space="0" w:color="auto"/>
        <w:right w:val="none" w:sz="0" w:space="0" w:color="auto"/>
      </w:divBdr>
    </w:div>
    <w:div w:id="2082099633">
      <w:marLeft w:val="3"/>
      <w:marRight w:val="3"/>
      <w:marTop w:val="0"/>
      <w:marBottom w:val="0"/>
      <w:divBdr>
        <w:top w:val="none" w:sz="0" w:space="0" w:color="auto"/>
        <w:left w:val="none" w:sz="0" w:space="0" w:color="auto"/>
        <w:bottom w:val="none" w:sz="0" w:space="0" w:color="auto"/>
        <w:right w:val="none" w:sz="0" w:space="0" w:color="auto"/>
      </w:divBdr>
      <w:divsChild>
        <w:div w:id="2082099630">
          <w:marLeft w:val="0"/>
          <w:marRight w:val="0"/>
          <w:marTop w:val="0"/>
          <w:marBottom w:val="0"/>
          <w:divBdr>
            <w:top w:val="none" w:sz="0" w:space="0" w:color="auto"/>
            <w:left w:val="none" w:sz="0" w:space="0" w:color="auto"/>
            <w:bottom w:val="none" w:sz="0" w:space="0" w:color="auto"/>
            <w:right w:val="none" w:sz="0" w:space="0" w:color="auto"/>
          </w:divBdr>
          <w:divsChild>
            <w:div w:id="2082099632">
              <w:marLeft w:val="3375"/>
              <w:marRight w:val="0"/>
              <w:marTop w:val="0"/>
              <w:marBottom w:val="0"/>
              <w:divBdr>
                <w:top w:val="none" w:sz="0" w:space="0" w:color="auto"/>
                <w:left w:val="none" w:sz="0" w:space="0" w:color="auto"/>
                <w:bottom w:val="none" w:sz="0" w:space="0" w:color="auto"/>
                <w:right w:val="none" w:sz="0" w:space="0" w:color="auto"/>
              </w:divBdr>
              <w:divsChild>
                <w:div w:id="2082099631">
                  <w:marLeft w:val="0"/>
                  <w:marRight w:val="0"/>
                  <w:marTop w:val="0"/>
                  <w:marBottom w:val="0"/>
                  <w:divBdr>
                    <w:top w:val="none" w:sz="0" w:space="0" w:color="auto"/>
                    <w:left w:val="none" w:sz="0" w:space="0" w:color="auto"/>
                    <w:bottom w:val="none" w:sz="0" w:space="0" w:color="auto"/>
                    <w:right w:val="none" w:sz="0" w:space="0" w:color="auto"/>
                  </w:divBdr>
                  <w:divsChild>
                    <w:div w:id="2082099634">
                      <w:marLeft w:val="0"/>
                      <w:marRight w:val="0"/>
                      <w:marTop w:val="1125"/>
                      <w:marBottom w:val="0"/>
                      <w:divBdr>
                        <w:top w:val="none" w:sz="0" w:space="0" w:color="auto"/>
                        <w:left w:val="none" w:sz="0" w:space="0" w:color="auto"/>
                        <w:bottom w:val="none" w:sz="0" w:space="0" w:color="auto"/>
                        <w:right w:val="none" w:sz="0" w:space="0" w:color="auto"/>
                      </w:divBdr>
                    </w:div>
                  </w:divsChild>
                </w:div>
              </w:divsChild>
            </w:div>
          </w:divsChild>
        </w:div>
      </w:divsChild>
    </w:div>
    <w:div w:id="2082099635">
      <w:marLeft w:val="0"/>
      <w:marRight w:val="0"/>
      <w:marTop w:val="0"/>
      <w:marBottom w:val="0"/>
      <w:divBdr>
        <w:top w:val="none" w:sz="0" w:space="0" w:color="auto"/>
        <w:left w:val="none" w:sz="0" w:space="0" w:color="auto"/>
        <w:bottom w:val="none" w:sz="0" w:space="0" w:color="auto"/>
        <w:right w:val="none" w:sz="0" w:space="0" w:color="auto"/>
      </w:divBdr>
    </w:div>
    <w:div w:id="20820996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ede.cdti.gob.es/AreaPrivada/Expedientes/accesosistema.asp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urekanetwork.org/download-project-application-form" TargetMode="Externa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ndres.serrano@cdti.es" TargetMode="External"/><Relationship Id="rId4" Type="http://schemas.openxmlformats.org/officeDocument/2006/relationships/webSettings" Target="webSettings.xml"/><Relationship Id="rId9" Type="http://schemas.openxmlformats.org/officeDocument/2006/relationships/hyperlink" Target="mailto:juana.sanchez@cdti.e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1312</Words>
  <Characters>7483</Characters>
  <Application>Microsoft Office Outlook</Application>
  <DocSecurity>0</DocSecurity>
  <Lines>0</Lines>
  <Paragraphs>0</Paragraphs>
  <ScaleCrop>false</ScaleCrop>
  <Company>Oficina Eureka España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 interna</dc:title>
  <dc:subject/>
  <dc:creator>Oscar Fernandez Moyano</dc:creator>
  <cp:keywords/>
  <dc:description/>
  <cp:lastModifiedBy>URV</cp:lastModifiedBy>
  <cp:revision>2</cp:revision>
  <cp:lastPrinted>2014-08-06T15:05:00Z</cp:lastPrinted>
  <dcterms:created xsi:type="dcterms:W3CDTF">2015-07-20T10:27:00Z</dcterms:created>
  <dcterms:modified xsi:type="dcterms:W3CDTF">2015-07-20T10:27:00Z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