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13521" w14:textId="000311DE" w:rsidR="00A81C08" w:rsidRDefault="00B4762D" w:rsidP="00A81C08">
      <w:pPr>
        <w:spacing w:before="0" w:after="0" w:line="276" w:lineRule="auto"/>
        <w:jc w:val="center"/>
        <w:rPr>
          <w:rFonts w:ascii="Calibri" w:eastAsiaTheme="majorEastAsia" w:hAnsi="Calibri" w:cstheme="majorBidi"/>
          <w:iCs/>
          <w:color w:val="1F497D" w:themeColor="text2"/>
          <w:spacing w:val="15"/>
          <w:sz w:val="36"/>
          <w:szCs w:val="24"/>
          <w:lang w:val="es-ES_tradnl"/>
        </w:rPr>
      </w:pPr>
      <w:r>
        <w:rPr>
          <w:noProof/>
          <w:color w:val="1F497D"/>
          <w:lang w:val="es-ES" w:eastAsia="es-ES"/>
        </w:rPr>
        <w:drawing>
          <wp:inline distT="0" distB="0" distL="0" distR="0" wp14:anchorId="72F54E7E" wp14:editId="5AE0E020">
            <wp:extent cx="3952875" cy="762000"/>
            <wp:effectExtent l="0" t="0" r="9525" b="0"/>
            <wp:docPr id="1" name="Picture 1" descr="logo FIPSE horiz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FIPSE horizonta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698DA" w14:textId="77777777" w:rsidR="003818AC" w:rsidRPr="006A475D" w:rsidRDefault="003818AC" w:rsidP="000029EE">
      <w:pPr>
        <w:spacing w:before="0" w:after="0" w:line="276" w:lineRule="auto"/>
        <w:rPr>
          <w:lang w:val="es-ES_tradnl"/>
        </w:rPr>
      </w:pPr>
    </w:p>
    <w:p w14:paraId="2162977F" w14:textId="2ABEEE0A" w:rsidR="003818AC" w:rsidRDefault="00A81C08" w:rsidP="00A81C08">
      <w:pPr>
        <w:spacing w:before="0" w:after="0" w:line="276" w:lineRule="auto"/>
        <w:jc w:val="center"/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A81C08"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  <w:t xml:space="preserve">Abierto el plazo de solicitud de ayudas </w:t>
      </w:r>
      <w:r w:rsidR="00DA0CF0"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  <w:t>de</w:t>
      </w:r>
      <w:r w:rsidRPr="00A81C08"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  <w:t xml:space="preserve"> la segunda edición de la convocatoria FIPSE</w:t>
      </w:r>
      <w:bookmarkStart w:id="0" w:name="_GoBack"/>
      <w:bookmarkEnd w:id="0"/>
    </w:p>
    <w:p w14:paraId="546ECCAC" w14:textId="77777777" w:rsidR="00A81C08" w:rsidRPr="00A81C08" w:rsidRDefault="00A81C08" w:rsidP="00A81C08">
      <w:pPr>
        <w:spacing w:before="0" w:after="0" w:line="276" w:lineRule="auto"/>
        <w:jc w:val="center"/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</w:pPr>
    </w:p>
    <w:p w14:paraId="201725F5" w14:textId="6CB9B8A5" w:rsidR="00A81C08" w:rsidRPr="00A81C08" w:rsidRDefault="00A81C08" w:rsidP="00A81C08">
      <w:pPr>
        <w:spacing w:before="0" w:after="0" w:line="276" w:lineRule="auto"/>
        <w:jc w:val="center"/>
        <w:rPr>
          <w:b/>
          <w:color w:val="C00000"/>
          <w:sz w:val="40"/>
          <w:szCs w:val="40"/>
          <w:lang w:val="es-ES_tradnl"/>
        </w:rPr>
      </w:pPr>
      <w:r w:rsidRPr="00A81C08">
        <w:rPr>
          <w:b/>
          <w:color w:val="C00000"/>
          <w:sz w:val="40"/>
          <w:szCs w:val="40"/>
          <w:lang w:val="es-ES_tradnl"/>
        </w:rPr>
        <w:t>“Estudios de Viabilidad de las Innovaciones en Salud”</w:t>
      </w:r>
    </w:p>
    <w:p w14:paraId="7B04867F" w14:textId="6A21BBAD" w:rsidR="00A81C08" w:rsidRDefault="00A81C08" w:rsidP="00A81C08">
      <w:pPr>
        <w:spacing w:before="0" w:after="0" w:line="276" w:lineRule="auto"/>
        <w:jc w:val="center"/>
        <w:rPr>
          <w:rFonts w:eastAsiaTheme="majorEastAsia" w:cstheme="majorBidi"/>
          <w:bCs/>
          <w:color w:val="000000" w:themeColor="text1"/>
          <w:spacing w:val="5"/>
          <w:kern w:val="28"/>
          <w:szCs w:val="22"/>
          <w:lang w:val="es-ES_tradnl"/>
        </w:rPr>
      </w:pPr>
      <w:proofErr w:type="gramStart"/>
      <w:r w:rsidRPr="00A81C08">
        <w:rPr>
          <w:rFonts w:eastAsiaTheme="majorEastAsia" w:cstheme="majorBidi"/>
          <w:bCs/>
          <w:color w:val="000000" w:themeColor="text1"/>
          <w:spacing w:val="5"/>
          <w:kern w:val="28"/>
          <w:szCs w:val="22"/>
          <w:lang w:val="es-ES_tradnl"/>
        </w:rPr>
        <w:t>septiembre</w:t>
      </w:r>
      <w:proofErr w:type="gramEnd"/>
      <w:r w:rsidRPr="00A81C08">
        <w:rPr>
          <w:rFonts w:eastAsiaTheme="majorEastAsia" w:cstheme="majorBidi"/>
          <w:bCs/>
          <w:color w:val="000000" w:themeColor="text1"/>
          <w:spacing w:val="5"/>
          <w:kern w:val="28"/>
          <w:szCs w:val="22"/>
          <w:lang w:val="es-ES_tradnl"/>
        </w:rPr>
        <w:t xml:space="preserve"> 2015</w:t>
      </w:r>
    </w:p>
    <w:p w14:paraId="39AED127" w14:textId="77777777" w:rsidR="00A81C08" w:rsidRPr="00A81C08" w:rsidRDefault="00A81C08" w:rsidP="00A81C08">
      <w:pPr>
        <w:spacing w:before="0" w:after="0" w:line="276" w:lineRule="auto"/>
        <w:jc w:val="center"/>
        <w:rPr>
          <w:rFonts w:eastAsiaTheme="majorEastAsia" w:cstheme="majorBidi"/>
          <w:bCs/>
          <w:color w:val="000000" w:themeColor="text1"/>
          <w:spacing w:val="5"/>
          <w:kern w:val="28"/>
          <w:szCs w:val="22"/>
          <w:lang w:val="es-ES"/>
        </w:rPr>
      </w:pPr>
    </w:p>
    <w:p w14:paraId="3064570E" w14:textId="50165C1B" w:rsidR="00A81C08" w:rsidRPr="00DA0CF0" w:rsidRDefault="00DA0CF0" w:rsidP="00A81C08">
      <w:pPr>
        <w:spacing w:before="0" w:after="0" w:line="276" w:lineRule="auto"/>
        <w:jc w:val="center"/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DA0CF0"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  <w:t>E</w:t>
      </w:r>
      <w:r w:rsidR="00A81C08" w:rsidRPr="00DA0CF0">
        <w:rPr>
          <w:rFonts w:eastAsiaTheme="majorEastAsia" w:cstheme="majorBidi"/>
          <w:bCs/>
          <w:color w:val="000000" w:themeColor="text1"/>
          <w:spacing w:val="5"/>
          <w:kern w:val="28"/>
          <w:sz w:val="28"/>
          <w:szCs w:val="28"/>
          <w:lang w:val="es-ES_tradnl"/>
        </w:rPr>
        <w:t xml:space="preserve">nmarcada dentro del </w:t>
      </w:r>
      <w:r w:rsidR="00A81C08" w:rsidRPr="00DA0CF0">
        <w:rPr>
          <w:rFonts w:eastAsiaTheme="majorEastAsia" w:cstheme="majorBidi"/>
          <w:color w:val="000000" w:themeColor="text1"/>
          <w:spacing w:val="5"/>
          <w:kern w:val="28"/>
          <w:sz w:val="28"/>
          <w:szCs w:val="28"/>
          <w:lang w:val="es-ES_tradnl"/>
        </w:rPr>
        <w:t>Programa de Apoyo a la Innovación en Salud</w:t>
      </w:r>
    </w:p>
    <w:p w14:paraId="558DCFE4" w14:textId="4DAAE6C8" w:rsidR="00CF4320" w:rsidRDefault="00CF4320" w:rsidP="000029EE">
      <w:pPr>
        <w:spacing w:before="0" w:after="0" w:line="276" w:lineRule="auto"/>
        <w:jc w:val="center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</w:p>
    <w:p w14:paraId="7A98F2FC" w14:textId="21EAAFA5" w:rsidR="00A81C08" w:rsidRDefault="00A81C08" w:rsidP="00A81C08">
      <w:pPr>
        <w:spacing w:before="0" w:after="0" w:line="276" w:lineRule="auto"/>
        <w:rPr>
          <w:lang w:val="es-ES_tradnl"/>
        </w:rPr>
      </w:pPr>
      <w:r>
        <w:rPr>
          <w:lang w:val="es-ES_tradnl"/>
        </w:rPr>
        <w:t>FIPSE ha diseñado un programa de impulso a la innovación en salud como instrumento de apoyo y acompañamiento continuado que facilite la estructuración de proyectos de investigación</w:t>
      </w:r>
      <w:r w:rsidR="00FB56C5">
        <w:rPr>
          <w:lang w:val="es-ES_tradnl"/>
        </w:rPr>
        <w:t xml:space="preserve"> y </w:t>
      </w:r>
      <w:r>
        <w:rPr>
          <w:lang w:val="es-ES_tradnl"/>
        </w:rPr>
        <w:t>asistenciales con el objetivo de que tengan mayor potencial para ser transferidos y puedan convertirse en soluciones eficientes e innovadoras que mejoren la calidad de vida de los ciudadanos y de los servicios sanitarios.</w:t>
      </w:r>
    </w:p>
    <w:p w14:paraId="58AEAEA6" w14:textId="77777777" w:rsidR="00A81C08" w:rsidRDefault="00A81C08" w:rsidP="00A81C08">
      <w:pPr>
        <w:spacing w:before="0" w:after="0" w:line="276" w:lineRule="auto"/>
        <w:rPr>
          <w:lang w:val="es-ES_tradnl"/>
        </w:rPr>
      </w:pPr>
    </w:p>
    <w:p w14:paraId="406EEEF2" w14:textId="0E09554D" w:rsidR="00A81C08" w:rsidRDefault="00A81C08" w:rsidP="00FB56C5">
      <w:pPr>
        <w:spacing w:before="0" w:after="0" w:line="276" w:lineRule="auto"/>
        <w:rPr>
          <w:lang w:val="es-ES_tradnl"/>
        </w:rPr>
      </w:pPr>
      <w:r>
        <w:rPr>
          <w:lang w:val="es-ES_tradnl"/>
        </w:rPr>
        <w:t xml:space="preserve">El Programa </w:t>
      </w:r>
      <w:r w:rsidR="00FB56C5">
        <w:rPr>
          <w:lang w:val="es-ES_tradnl"/>
        </w:rPr>
        <w:t>incluye</w:t>
      </w:r>
      <w:r>
        <w:rPr>
          <w:lang w:val="es-ES_tradnl"/>
        </w:rPr>
        <w:t xml:space="preserve"> tres </w:t>
      </w:r>
      <w:r w:rsidR="00FB56C5">
        <w:rPr>
          <w:lang w:val="es-ES_tradnl"/>
        </w:rPr>
        <w:t>etapas</w:t>
      </w:r>
      <w:r>
        <w:rPr>
          <w:lang w:val="es-ES_tradnl"/>
        </w:rPr>
        <w:t xml:space="preserve"> de actuación según estado y madurez de los Proyectos</w:t>
      </w:r>
      <w:r w:rsidR="00FB56C5">
        <w:rPr>
          <w:lang w:val="es-ES_tradnl"/>
        </w:rPr>
        <w:t>. L</w:t>
      </w:r>
      <w:r>
        <w:rPr>
          <w:lang w:val="es-ES_tradnl"/>
        </w:rPr>
        <w:t>a convocatoria abierta se corresponde a la segunda edici</w:t>
      </w:r>
      <w:r w:rsidR="00FB56C5">
        <w:rPr>
          <w:lang w:val="es-ES_tradnl"/>
        </w:rPr>
        <w:t>ón de la etapa 1,</w:t>
      </w:r>
      <w:r>
        <w:rPr>
          <w:lang w:val="es-ES_tradnl"/>
        </w:rPr>
        <w:t xml:space="preserve"> </w:t>
      </w:r>
      <w:r w:rsidRPr="00D7148F">
        <w:rPr>
          <w:b/>
          <w:lang w:val="es-ES"/>
        </w:rPr>
        <w:t>Estudios de viabilidad</w:t>
      </w:r>
      <w:r>
        <w:rPr>
          <w:lang w:val="es-ES"/>
        </w:rPr>
        <w:t xml:space="preserve"> </w:t>
      </w:r>
      <w:r w:rsidR="00FB56C5">
        <w:rPr>
          <w:lang w:val="es-ES"/>
        </w:rPr>
        <w:t>y</w:t>
      </w:r>
      <w:r>
        <w:rPr>
          <w:lang w:val="es-ES_tradnl"/>
        </w:rPr>
        <w:t xml:space="preserve"> </w:t>
      </w:r>
      <w:r w:rsidR="00FB56C5">
        <w:rPr>
          <w:lang w:val="es-ES_tradnl"/>
        </w:rPr>
        <w:t>financiará</w:t>
      </w:r>
      <w:r w:rsidRPr="00D7148F">
        <w:rPr>
          <w:lang w:val="es-ES_tradnl"/>
        </w:rPr>
        <w:t xml:space="preserve"> gastos asociados a </w:t>
      </w:r>
      <w:r>
        <w:rPr>
          <w:lang w:val="es-ES_tradnl"/>
        </w:rPr>
        <w:t>las siguientes actuaciones (i)</w:t>
      </w:r>
      <w:r w:rsidRPr="00D7148F">
        <w:rPr>
          <w:lang w:val="es-ES_tradnl"/>
        </w:rPr>
        <w:t xml:space="preserve"> </w:t>
      </w:r>
      <w:r>
        <w:rPr>
          <w:lang w:val="es-ES_tradnl"/>
        </w:rPr>
        <w:t xml:space="preserve">análisis de </w:t>
      </w:r>
      <w:r w:rsidRPr="00D7148F">
        <w:rPr>
          <w:lang w:val="es-ES_tradnl"/>
        </w:rPr>
        <w:t>la base científica o tecnológica sobre la que pivote el Proyecto</w:t>
      </w:r>
      <w:r>
        <w:rPr>
          <w:lang w:val="es-ES_tradnl"/>
        </w:rPr>
        <w:t xml:space="preserve"> y las fórmulas de explotación; (ii)</w:t>
      </w:r>
      <w:r w:rsidRPr="00D7148F">
        <w:rPr>
          <w:lang w:val="es-ES_tradnl"/>
        </w:rPr>
        <w:t xml:space="preserve"> estudios </w:t>
      </w:r>
      <w:r>
        <w:rPr>
          <w:lang w:val="es-ES_tradnl"/>
        </w:rPr>
        <w:t xml:space="preserve">o plan </w:t>
      </w:r>
      <w:r w:rsidRPr="00D7148F">
        <w:rPr>
          <w:lang w:val="es-ES_tradnl"/>
        </w:rPr>
        <w:t>de viabilidad científica o tecnológica</w:t>
      </w:r>
      <w:r>
        <w:rPr>
          <w:lang w:val="es-ES_tradnl"/>
        </w:rPr>
        <w:t>,</w:t>
      </w:r>
      <w:r w:rsidRPr="00D7148F">
        <w:rPr>
          <w:lang w:val="es-ES_tradnl"/>
        </w:rPr>
        <w:t xml:space="preserve"> determina</w:t>
      </w:r>
      <w:r>
        <w:rPr>
          <w:lang w:val="es-ES_tradnl"/>
        </w:rPr>
        <w:t>n</w:t>
      </w:r>
      <w:r w:rsidRPr="00D7148F">
        <w:rPr>
          <w:lang w:val="es-ES_tradnl"/>
        </w:rPr>
        <w:t xml:space="preserve">do las </w:t>
      </w:r>
      <w:proofErr w:type="gramStart"/>
      <w:r w:rsidRPr="00D7148F">
        <w:rPr>
          <w:lang w:val="es-ES_tradnl"/>
        </w:rPr>
        <w:t>actuaciones</w:t>
      </w:r>
      <w:proofErr w:type="gramEnd"/>
      <w:r w:rsidRPr="00D7148F">
        <w:rPr>
          <w:lang w:val="es-ES_tradnl"/>
        </w:rPr>
        <w:t xml:space="preserve"> a realizar para llegar a mercado</w:t>
      </w:r>
      <w:r>
        <w:rPr>
          <w:lang w:val="es-ES_tradnl"/>
        </w:rPr>
        <w:t>; (iii)</w:t>
      </w:r>
      <w:r w:rsidRPr="00D7148F">
        <w:rPr>
          <w:lang w:val="es-ES_tradnl"/>
        </w:rPr>
        <w:t xml:space="preserve"> estudios de viabilidad económica que contribuyan a la realización del plan de negocio y la determinación de la necesidades financieras</w:t>
      </w:r>
      <w:r w:rsidR="00FB56C5">
        <w:rPr>
          <w:lang w:val="es-ES_tradnl"/>
        </w:rPr>
        <w:t xml:space="preserve"> </w:t>
      </w:r>
      <w:r>
        <w:rPr>
          <w:lang w:val="es-ES_tradnl"/>
        </w:rPr>
        <w:t>y (iv) plan de comercialización que permita identificar el mercado y las necesidades del</w:t>
      </w:r>
      <w:r w:rsidR="00FB56C5">
        <w:rPr>
          <w:lang w:val="es-ES_tradnl"/>
        </w:rPr>
        <w:t xml:space="preserve"> sistema</w:t>
      </w:r>
      <w:r>
        <w:rPr>
          <w:lang w:val="es-ES_tradnl"/>
        </w:rPr>
        <w:t>.</w:t>
      </w:r>
    </w:p>
    <w:p w14:paraId="7AD18F2E" w14:textId="77777777" w:rsidR="00A81C08" w:rsidRDefault="00A81C08" w:rsidP="00A81C08">
      <w:pPr>
        <w:spacing w:before="0" w:after="0" w:line="276" w:lineRule="auto"/>
        <w:rPr>
          <w:b/>
          <w:color w:val="C00000"/>
          <w:sz w:val="28"/>
          <w:szCs w:val="28"/>
          <w:lang w:val="es-ES_tradnl"/>
        </w:rPr>
      </w:pPr>
    </w:p>
    <w:p w14:paraId="0787F6B2" w14:textId="15A62479" w:rsidR="00A81C08" w:rsidRPr="00FB56C5" w:rsidRDefault="00A81C08" w:rsidP="00FB56C5">
      <w:pPr>
        <w:pStyle w:val="Pargrafdellista"/>
        <w:numPr>
          <w:ilvl w:val="0"/>
          <w:numId w:val="37"/>
        </w:numPr>
        <w:spacing w:before="0" w:after="0" w:line="276" w:lineRule="auto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FB56C5">
        <w:rPr>
          <w:b/>
          <w:color w:val="C00000"/>
          <w:sz w:val="28"/>
          <w:szCs w:val="28"/>
          <w:lang w:val="es-ES_tradnl"/>
        </w:rPr>
        <w:t>Período de aplicación</w:t>
      </w:r>
      <w:r w:rsidR="00FB56C5" w:rsidRPr="00FB56C5">
        <w:rPr>
          <w:b/>
          <w:color w:val="C00000"/>
          <w:sz w:val="28"/>
          <w:szCs w:val="28"/>
          <w:lang w:val="es-ES_tradnl"/>
        </w:rPr>
        <w:t>: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del 25 de septiembre 2015 al 25 de octubre 2015</w:t>
      </w:r>
    </w:p>
    <w:p w14:paraId="5EA9CA01" w14:textId="21D1FF9D" w:rsidR="00A81C08" w:rsidRPr="00FB56C5" w:rsidRDefault="00A81C08" w:rsidP="00FB56C5">
      <w:pPr>
        <w:pStyle w:val="Pargrafdellista"/>
        <w:numPr>
          <w:ilvl w:val="0"/>
          <w:numId w:val="37"/>
        </w:numPr>
        <w:spacing w:before="0" w:after="0" w:line="276" w:lineRule="auto"/>
        <w:jc w:val="left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FB56C5">
        <w:rPr>
          <w:b/>
          <w:color w:val="C00000"/>
          <w:sz w:val="28"/>
          <w:szCs w:val="28"/>
          <w:lang w:val="es-ES_tradnl"/>
        </w:rPr>
        <w:t>Cuantía</w:t>
      </w:r>
      <w:r w:rsidR="00FB56C5" w:rsidRPr="00FB56C5">
        <w:rPr>
          <w:b/>
          <w:color w:val="C00000"/>
          <w:sz w:val="28"/>
          <w:szCs w:val="28"/>
          <w:lang w:val="es-ES_tradnl"/>
        </w:rPr>
        <w:t>: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hasta 35.000 € por proyecto</w:t>
      </w:r>
    </w:p>
    <w:p w14:paraId="4A7590E1" w14:textId="685F3EC9" w:rsidR="00A81C08" w:rsidRPr="00FB56C5" w:rsidRDefault="00A81C08" w:rsidP="00FB56C5">
      <w:pPr>
        <w:pStyle w:val="Pargrafdellista"/>
        <w:numPr>
          <w:ilvl w:val="0"/>
          <w:numId w:val="37"/>
        </w:numPr>
        <w:spacing w:before="0" w:after="0" w:line="276" w:lineRule="auto"/>
        <w:jc w:val="left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FB56C5">
        <w:rPr>
          <w:b/>
          <w:color w:val="C00000"/>
          <w:sz w:val="28"/>
          <w:szCs w:val="28"/>
          <w:lang w:val="es-ES_tradnl"/>
        </w:rPr>
        <w:t>Presupuesto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</w:t>
      </w:r>
      <w:r w:rsidRPr="00FB56C5">
        <w:rPr>
          <w:b/>
          <w:color w:val="C00000"/>
          <w:sz w:val="28"/>
          <w:szCs w:val="28"/>
          <w:lang w:val="es-ES_tradnl"/>
        </w:rPr>
        <w:t>global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</w:t>
      </w:r>
      <w:r w:rsidRPr="00FB56C5">
        <w:rPr>
          <w:b/>
          <w:color w:val="C00000"/>
          <w:sz w:val="28"/>
          <w:szCs w:val="28"/>
          <w:lang w:val="es-ES_tradnl"/>
        </w:rPr>
        <w:t>convocatoria</w:t>
      </w:r>
      <w:r w:rsidR="00FB56C5" w:rsidRPr="00FB56C5">
        <w:rPr>
          <w:b/>
          <w:color w:val="C00000"/>
          <w:sz w:val="28"/>
          <w:szCs w:val="28"/>
          <w:lang w:val="es-ES_tradnl"/>
        </w:rPr>
        <w:t xml:space="preserve">: 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>hasta 500.000 €</w:t>
      </w:r>
    </w:p>
    <w:p w14:paraId="34564BDB" w14:textId="333737AA" w:rsidR="00A81C08" w:rsidRPr="00FB56C5" w:rsidRDefault="00A81C08" w:rsidP="00FB56C5">
      <w:pPr>
        <w:pStyle w:val="Pargrafdellista"/>
        <w:numPr>
          <w:ilvl w:val="0"/>
          <w:numId w:val="37"/>
        </w:numPr>
        <w:spacing w:before="0" w:after="0" w:line="276" w:lineRule="auto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FB56C5">
        <w:rPr>
          <w:b/>
          <w:color w:val="C00000"/>
          <w:sz w:val="28"/>
          <w:szCs w:val="28"/>
          <w:lang w:val="es-ES_tradnl"/>
        </w:rPr>
        <w:t>Destinatarios</w:t>
      </w:r>
      <w:r w:rsidR="00FB56C5" w:rsidRPr="00FB56C5">
        <w:rPr>
          <w:b/>
          <w:color w:val="C00000"/>
          <w:sz w:val="28"/>
          <w:szCs w:val="28"/>
          <w:lang w:val="es-ES_tradnl"/>
        </w:rPr>
        <w:t>: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Las entidades e instituciones sanitarias públicas y las privadas sin ánimo de lucro incluyendo hospitales, centros de atención primaria, otros centros asistenciales distintos de los anteriores, así como las unidades de la administración sanitaria y los institutos de investigación sanitaria, acreditados conforme a lo establecido en el Real Decreto 339/2004, de 27 de febrero, sobre acreditación de Institutos de Investigación Sanitaria y normas complementarias, vinculadas a los Proyectos.</w:t>
      </w:r>
    </w:p>
    <w:p w14:paraId="6604EA99" w14:textId="591764A9" w:rsidR="00112F22" w:rsidRPr="00FB56C5" w:rsidRDefault="00A0099F" w:rsidP="00FB56C5">
      <w:pPr>
        <w:pStyle w:val="Pargrafdellista"/>
        <w:numPr>
          <w:ilvl w:val="0"/>
          <w:numId w:val="37"/>
        </w:numPr>
        <w:spacing w:before="0" w:after="0" w:line="276" w:lineRule="auto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  <w:r w:rsidRPr="00FB56C5">
        <w:rPr>
          <w:b/>
          <w:color w:val="C00000"/>
          <w:sz w:val="28"/>
          <w:szCs w:val="28"/>
          <w:lang w:val="es-ES_tradnl"/>
        </w:rPr>
        <w:t>Tipo</w:t>
      </w:r>
      <w:r w:rsidR="00FE290C" w:rsidRPr="00FB56C5">
        <w:rPr>
          <w:b/>
          <w:color w:val="C00000"/>
          <w:sz w:val="28"/>
          <w:szCs w:val="28"/>
          <w:lang w:val="es-ES_tradnl"/>
        </w:rPr>
        <w:t>logía de P</w:t>
      </w:r>
      <w:r w:rsidR="0085420D" w:rsidRPr="00FB56C5">
        <w:rPr>
          <w:b/>
          <w:color w:val="C00000"/>
          <w:sz w:val="28"/>
          <w:szCs w:val="28"/>
          <w:lang w:val="es-ES_tradnl"/>
        </w:rPr>
        <w:t>royectos</w:t>
      </w:r>
      <w:r w:rsidR="00FB56C5" w:rsidRPr="00FB56C5">
        <w:rPr>
          <w:b/>
          <w:color w:val="C00000"/>
          <w:sz w:val="28"/>
          <w:szCs w:val="28"/>
          <w:lang w:val="es-ES_tradnl"/>
        </w:rPr>
        <w:t xml:space="preserve">: </w:t>
      </w:r>
      <w:r w:rsidR="00477F3F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>Dispositivos médicos</w:t>
      </w:r>
      <w:r w:rsidR="00FB56C5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y sanitarios; </w:t>
      </w:r>
      <w:r w:rsidR="00477F3F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Proyectos del ámbito </w:t>
      </w:r>
      <w:proofErr w:type="spellStart"/>
      <w:r w:rsidR="00477F3F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>bio</w:t>
      </w:r>
      <w:proofErr w:type="spellEnd"/>
      <w:r w:rsidR="00477F3F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>-</w:t>
      </w:r>
      <w:r w:rsidR="00FB56C5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>sanitario; Tecnologías Médicas;</w:t>
      </w:r>
      <w:r w:rsidR="005B630B"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 xml:space="preserve"> Innovaciones organizacionales</w:t>
      </w:r>
    </w:p>
    <w:p w14:paraId="28F8908B" w14:textId="0F9CB333" w:rsidR="00FB56C5" w:rsidRDefault="00FB56C5" w:rsidP="00FB56C5">
      <w:pPr>
        <w:pStyle w:val="Pargrafdellista"/>
        <w:numPr>
          <w:ilvl w:val="0"/>
          <w:numId w:val="37"/>
        </w:numPr>
        <w:spacing w:before="0" w:after="0" w:line="276" w:lineRule="auto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  <w:bookmarkStart w:id="1" w:name="_Toc416768549"/>
      <w:r w:rsidRPr="00FB56C5">
        <w:rPr>
          <w:b/>
          <w:color w:val="C00000"/>
          <w:sz w:val="28"/>
          <w:szCs w:val="28"/>
          <w:lang w:val="es-ES_tradnl"/>
        </w:rPr>
        <w:t>Pr</w:t>
      </w:r>
      <w:r w:rsidR="000029EE" w:rsidRPr="00FB56C5">
        <w:rPr>
          <w:b/>
          <w:color w:val="C00000"/>
          <w:sz w:val="28"/>
          <w:szCs w:val="28"/>
          <w:lang w:val="es-ES_tradnl"/>
        </w:rPr>
        <w:t>esentación de solicitudes</w:t>
      </w:r>
      <w:r w:rsidRPr="00FB56C5">
        <w:rPr>
          <w:b/>
          <w:color w:val="C00000"/>
          <w:sz w:val="28"/>
          <w:szCs w:val="28"/>
          <w:lang w:val="es-ES_tradnl"/>
        </w:rPr>
        <w:t xml:space="preserve">: </w:t>
      </w:r>
      <w:r w:rsidRPr="00FB56C5"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ab/>
      </w:r>
      <w:r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  <w:t>www.fipse.es/convocatorias</w:t>
      </w:r>
    </w:p>
    <w:p w14:paraId="08751B15" w14:textId="77777777" w:rsidR="00FB56C5" w:rsidRPr="00FB56C5" w:rsidRDefault="00FB56C5" w:rsidP="00FB56C5">
      <w:pPr>
        <w:pStyle w:val="Pargrafdellista"/>
        <w:spacing w:before="0" w:after="0" w:line="276" w:lineRule="auto"/>
        <w:rPr>
          <w:rFonts w:eastAsiaTheme="majorEastAsia" w:cstheme="majorBidi"/>
          <w:b/>
          <w:i/>
          <w:color w:val="000000" w:themeColor="text1"/>
          <w:spacing w:val="5"/>
          <w:kern w:val="28"/>
          <w:sz w:val="28"/>
          <w:szCs w:val="28"/>
          <w:lang w:val="es-ES_tradnl"/>
        </w:rPr>
      </w:pPr>
    </w:p>
    <w:p w14:paraId="706B643E" w14:textId="62CDF112" w:rsidR="000029EE" w:rsidRPr="00FB56C5" w:rsidRDefault="00532416" w:rsidP="00FB56C5">
      <w:pPr>
        <w:spacing w:before="0" w:after="0" w:line="276" w:lineRule="auto"/>
        <w:ind w:left="2832" w:firstLine="708"/>
        <w:rPr>
          <w:b/>
          <w:color w:val="C00000"/>
          <w:sz w:val="48"/>
          <w:szCs w:val="48"/>
          <w:lang w:val="es-ES_tradnl"/>
        </w:rPr>
      </w:pPr>
      <w:hyperlink r:id="rId14" w:history="1">
        <w:r w:rsidR="000029EE" w:rsidRPr="00FB56C5">
          <w:rPr>
            <w:rFonts w:eastAsiaTheme="majorEastAsia" w:cstheme="majorBidi"/>
            <w:b/>
            <w:i/>
            <w:color w:val="000000" w:themeColor="text1"/>
            <w:spacing w:val="5"/>
            <w:kern w:val="28"/>
            <w:sz w:val="48"/>
            <w:szCs w:val="48"/>
            <w:lang w:val="es-ES_tradnl"/>
          </w:rPr>
          <w:t>www.fipse.es</w:t>
        </w:r>
      </w:hyperlink>
    </w:p>
    <w:p w14:paraId="62F17F67" w14:textId="77777777" w:rsidR="00481107" w:rsidRPr="00FB56C5" w:rsidRDefault="00481107" w:rsidP="000029EE">
      <w:pPr>
        <w:spacing w:before="0" w:after="0" w:line="276" w:lineRule="auto"/>
        <w:ind w:left="709"/>
        <w:rPr>
          <w:sz w:val="48"/>
          <w:szCs w:val="48"/>
          <w:lang w:val="es-ES_tradnl"/>
        </w:rPr>
      </w:pPr>
    </w:p>
    <w:bookmarkEnd w:id="1"/>
    <w:p w14:paraId="4E7EB7D8" w14:textId="77777777" w:rsidR="00BE1B93" w:rsidRPr="00427874" w:rsidRDefault="00BE1B93" w:rsidP="000029EE">
      <w:pPr>
        <w:spacing w:before="0" w:after="0" w:line="276" w:lineRule="auto"/>
        <w:rPr>
          <w:lang w:val="es-ES_tradnl"/>
        </w:rPr>
      </w:pPr>
    </w:p>
    <w:sectPr w:rsidR="00BE1B93" w:rsidRPr="00427874" w:rsidSect="00FB56C5">
      <w:footerReference w:type="default" r:id="rId15"/>
      <w:pgSz w:w="11920" w:h="16840"/>
      <w:pgMar w:top="709" w:right="1020" w:bottom="280" w:left="1020" w:header="0" w:footer="81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FEEA87" w14:textId="77777777" w:rsidR="00532416" w:rsidRDefault="00532416">
      <w:r>
        <w:separator/>
      </w:r>
    </w:p>
  </w:endnote>
  <w:endnote w:type="continuationSeparator" w:id="0">
    <w:p w14:paraId="316C77CE" w14:textId="77777777" w:rsidR="00532416" w:rsidRDefault="00532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 95 Blac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55 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</w:rPr>
      <w:id w:val="-1130710612"/>
      <w:docPartObj>
        <w:docPartGallery w:val="Page Numbers (Bottom of Page)"/>
        <w:docPartUnique/>
      </w:docPartObj>
    </w:sdtPr>
    <w:sdtEndPr/>
    <w:sdtContent>
      <w:p w14:paraId="79264DC4" w14:textId="77777777" w:rsidR="002C30E5" w:rsidRPr="00113659" w:rsidRDefault="002C30E5">
        <w:pPr>
          <w:pStyle w:val="Peu"/>
          <w:jc w:val="center"/>
          <w:rPr>
            <w:sz w:val="20"/>
          </w:rPr>
        </w:pPr>
        <w:r w:rsidRPr="00113659">
          <w:rPr>
            <w:sz w:val="20"/>
          </w:rPr>
          <w:fldChar w:fldCharType="begin"/>
        </w:r>
        <w:r w:rsidRPr="00113659">
          <w:rPr>
            <w:sz w:val="20"/>
          </w:rPr>
          <w:instrText>PAGE   \* MERGEFORMAT</w:instrText>
        </w:r>
        <w:r w:rsidRPr="00113659">
          <w:rPr>
            <w:sz w:val="20"/>
          </w:rPr>
          <w:fldChar w:fldCharType="separate"/>
        </w:r>
        <w:r w:rsidR="00744200" w:rsidRPr="00744200">
          <w:rPr>
            <w:noProof/>
            <w:sz w:val="20"/>
            <w:lang w:val="es-ES"/>
          </w:rPr>
          <w:t>2</w:t>
        </w:r>
        <w:r w:rsidRPr="00113659">
          <w:rPr>
            <w:sz w:val="20"/>
          </w:rPr>
          <w:fldChar w:fldCharType="end"/>
        </w:r>
      </w:p>
    </w:sdtContent>
  </w:sdt>
  <w:p w14:paraId="4D8240A7" w14:textId="77777777" w:rsidR="002C30E5" w:rsidRDefault="002C30E5">
    <w:pPr>
      <w:spacing w:line="20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5CC61C" w14:textId="77777777" w:rsidR="00532416" w:rsidRDefault="00532416">
      <w:r>
        <w:separator/>
      </w:r>
    </w:p>
  </w:footnote>
  <w:footnote w:type="continuationSeparator" w:id="0">
    <w:p w14:paraId="4C36476B" w14:textId="77777777" w:rsidR="00532416" w:rsidRDefault="005324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7571C"/>
    <w:multiLevelType w:val="hybridMultilevel"/>
    <w:tmpl w:val="47EC966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62FD1"/>
    <w:multiLevelType w:val="hybridMultilevel"/>
    <w:tmpl w:val="280838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43CBF"/>
    <w:multiLevelType w:val="hybridMultilevel"/>
    <w:tmpl w:val="45AA028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D55395"/>
    <w:multiLevelType w:val="hybridMultilevel"/>
    <w:tmpl w:val="900A3B16"/>
    <w:lvl w:ilvl="0" w:tplc="A51212A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788" w:hanging="360"/>
      </w:pPr>
    </w:lvl>
    <w:lvl w:ilvl="2" w:tplc="040A001B" w:tentative="1">
      <w:start w:val="1"/>
      <w:numFmt w:val="lowerRoman"/>
      <w:lvlText w:val="%3."/>
      <w:lvlJc w:val="right"/>
      <w:pPr>
        <w:ind w:left="2508" w:hanging="180"/>
      </w:pPr>
    </w:lvl>
    <w:lvl w:ilvl="3" w:tplc="040A000F" w:tentative="1">
      <w:start w:val="1"/>
      <w:numFmt w:val="decimal"/>
      <w:lvlText w:val="%4."/>
      <w:lvlJc w:val="left"/>
      <w:pPr>
        <w:ind w:left="3228" w:hanging="360"/>
      </w:pPr>
    </w:lvl>
    <w:lvl w:ilvl="4" w:tplc="040A0019" w:tentative="1">
      <w:start w:val="1"/>
      <w:numFmt w:val="lowerLetter"/>
      <w:lvlText w:val="%5."/>
      <w:lvlJc w:val="left"/>
      <w:pPr>
        <w:ind w:left="3948" w:hanging="360"/>
      </w:pPr>
    </w:lvl>
    <w:lvl w:ilvl="5" w:tplc="040A001B" w:tentative="1">
      <w:start w:val="1"/>
      <w:numFmt w:val="lowerRoman"/>
      <w:lvlText w:val="%6."/>
      <w:lvlJc w:val="right"/>
      <w:pPr>
        <w:ind w:left="4668" w:hanging="180"/>
      </w:pPr>
    </w:lvl>
    <w:lvl w:ilvl="6" w:tplc="040A000F" w:tentative="1">
      <w:start w:val="1"/>
      <w:numFmt w:val="decimal"/>
      <w:lvlText w:val="%7."/>
      <w:lvlJc w:val="left"/>
      <w:pPr>
        <w:ind w:left="5388" w:hanging="360"/>
      </w:pPr>
    </w:lvl>
    <w:lvl w:ilvl="7" w:tplc="040A0019" w:tentative="1">
      <w:start w:val="1"/>
      <w:numFmt w:val="lowerLetter"/>
      <w:lvlText w:val="%8."/>
      <w:lvlJc w:val="left"/>
      <w:pPr>
        <w:ind w:left="6108" w:hanging="360"/>
      </w:pPr>
    </w:lvl>
    <w:lvl w:ilvl="8" w:tplc="0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5FF167F"/>
    <w:multiLevelType w:val="hybridMultilevel"/>
    <w:tmpl w:val="62C220B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D478E5"/>
    <w:multiLevelType w:val="hybridMultilevel"/>
    <w:tmpl w:val="64BE3EB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C00C95"/>
    <w:multiLevelType w:val="hybridMultilevel"/>
    <w:tmpl w:val="EA62748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1B7D11"/>
    <w:multiLevelType w:val="hybridMultilevel"/>
    <w:tmpl w:val="7B62D8E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2C2102"/>
    <w:multiLevelType w:val="hybridMultilevel"/>
    <w:tmpl w:val="13D6500A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6E4EAC"/>
    <w:multiLevelType w:val="hybridMultilevel"/>
    <w:tmpl w:val="B4EC693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61389"/>
    <w:multiLevelType w:val="hybridMultilevel"/>
    <w:tmpl w:val="26FE37E4"/>
    <w:lvl w:ilvl="0" w:tplc="04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3D0D6195"/>
    <w:multiLevelType w:val="hybridMultilevel"/>
    <w:tmpl w:val="64BE3EB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825683"/>
    <w:multiLevelType w:val="hybridMultilevel"/>
    <w:tmpl w:val="6EDA1CF2"/>
    <w:lvl w:ilvl="0" w:tplc="C0E81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C813EA"/>
    <w:multiLevelType w:val="hybridMultilevel"/>
    <w:tmpl w:val="A7EEF9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F95D62"/>
    <w:multiLevelType w:val="hybridMultilevel"/>
    <w:tmpl w:val="1ADCB7A8"/>
    <w:lvl w:ilvl="0" w:tplc="0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44AE7EF1"/>
    <w:multiLevelType w:val="hybridMultilevel"/>
    <w:tmpl w:val="633E98FA"/>
    <w:lvl w:ilvl="0" w:tplc="0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46172892"/>
    <w:multiLevelType w:val="hybridMultilevel"/>
    <w:tmpl w:val="9FF85A4E"/>
    <w:lvl w:ilvl="0" w:tplc="D1820A58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5F3078"/>
    <w:multiLevelType w:val="hybridMultilevel"/>
    <w:tmpl w:val="31F62976"/>
    <w:lvl w:ilvl="0" w:tplc="65EED192">
      <w:start w:val="1"/>
      <w:numFmt w:val="lowerRoman"/>
      <w:lvlText w:val="%1."/>
      <w:lvlJc w:val="righ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C1466B"/>
    <w:multiLevelType w:val="hybridMultilevel"/>
    <w:tmpl w:val="B4EC693C"/>
    <w:lvl w:ilvl="0" w:tplc="040A000F">
      <w:start w:val="1"/>
      <w:numFmt w:val="decimal"/>
      <w:lvlText w:val="%1."/>
      <w:lvlJc w:val="left"/>
      <w:pPr>
        <w:ind w:left="2156" w:hanging="360"/>
      </w:pPr>
    </w:lvl>
    <w:lvl w:ilvl="1" w:tplc="040A0019" w:tentative="1">
      <w:start w:val="1"/>
      <w:numFmt w:val="lowerLetter"/>
      <w:lvlText w:val="%2."/>
      <w:lvlJc w:val="left"/>
      <w:pPr>
        <w:ind w:left="2876" w:hanging="360"/>
      </w:pPr>
    </w:lvl>
    <w:lvl w:ilvl="2" w:tplc="040A001B" w:tentative="1">
      <w:start w:val="1"/>
      <w:numFmt w:val="lowerRoman"/>
      <w:lvlText w:val="%3."/>
      <w:lvlJc w:val="right"/>
      <w:pPr>
        <w:ind w:left="3596" w:hanging="180"/>
      </w:pPr>
    </w:lvl>
    <w:lvl w:ilvl="3" w:tplc="040A000F" w:tentative="1">
      <w:start w:val="1"/>
      <w:numFmt w:val="decimal"/>
      <w:lvlText w:val="%4."/>
      <w:lvlJc w:val="left"/>
      <w:pPr>
        <w:ind w:left="4316" w:hanging="360"/>
      </w:pPr>
    </w:lvl>
    <w:lvl w:ilvl="4" w:tplc="040A0019" w:tentative="1">
      <w:start w:val="1"/>
      <w:numFmt w:val="lowerLetter"/>
      <w:lvlText w:val="%5."/>
      <w:lvlJc w:val="left"/>
      <w:pPr>
        <w:ind w:left="5036" w:hanging="360"/>
      </w:pPr>
    </w:lvl>
    <w:lvl w:ilvl="5" w:tplc="040A001B" w:tentative="1">
      <w:start w:val="1"/>
      <w:numFmt w:val="lowerRoman"/>
      <w:lvlText w:val="%6."/>
      <w:lvlJc w:val="right"/>
      <w:pPr>
        <w:ind w:left="5756" w:hanging="180"/>
      </w:pPr>
    </w:lvl>
    <w:lvl w:ilvl="6" w:tplc="040A000F" w:tentative="1">
      <w:start w:val="1"/>
      <w:numFmt w:val="decimal"/>
      <w:lvlText w:val="%7."/>
      <w:lvlJc w:val="left"/>
      <w:pPr>
        <w:ind w:left="6476" w:hanging="360"/>
      </w:pPr>
    </w:lvl>
    <w:lvl w:ilvl="7" w:tplc="040A0019" w:tentative="1">
      <w:start w:val="1"/>
      <w:numFmt w:val="lowerLetter"/>
      <w:lvlText w:val="%8."/>
      <w:lvlJc w:val="left"/>
      <w:pPr>
        <w:ind w:left="7196" w:hanging="360"/>
      </w:pPr>
    </w:lvl>
    <w:lvl w:ilvl="8" w:tplc="040A001B" w:tentative="1">
      <w:start w:val="1"/>
      <w:numFmt w:val="lowerRoman"/>
      <w:lvlText w:val="%9."/>
      <w:lvlJc w:val="right"/>
      <w:pPr>
        <w:ind w:left="7916" w:hanging="180"/>
      </w:pPr>
    </w:lvl>
  </w:abstractNum>
  <w:abstractNum w:abstractNumId="19">
    <w:nsid w:val="4D9C1213"/>
    <w:multiLevelType w:val="hybridMultilevel"/>
    <w:tmpl w:val="266E955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6A0117"/>
    <w:multiLevelType w:val="hybridMultilevel"/>
    <w:tmpl w:val="1F4C152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EA3E85"/>
    <w:multiLevelType w:val="hybridMultilevel"/>
    <w:tmpl w:val="59DE18CA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BF1F43"/>
    <w:multiLevelType w:val="hybridMultilevel"/>
    <w:tmpl w:val="BF34E3C4"/>
    <w:lvl w:ilvl="0" w:tplc="8220A9BA">
      <w:start w:val="1"/>
      <w:numFmt w:val="decimal"/>
      <w:lvlText w:val="%1."/>
      <w:lvlJc w:val="left"/>
      <w:pPr>
        <w:ind w:left="720" w:hanging="360"/>
      </w:pPr>
      <w:rPr>
        <w:rFonts w:hint="default"/>
        <w:color w:val="C00000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73530B"/>
    <w:multiLevelType w:val="hybridMultilevel"/>
    <w:tmpl w:val="02548ADC"/>
    <w:lvl w:ilvl="0" w:tplc="0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>
    <w:nsid w:val="59876956"/>
    <w:multiLevelType w:val="hybridMultilevel"/>
    <w:tmpl w:val="CDBC1FA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C5870"/>
    <w:multiLevelType w:val="hybridMultilevel"/>
    <w:tmpl w:val="04EC48C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17642C"/>
    <w:multiLevelType w:val="hybridMultilevel"/>
    <w:tmpl w:val="BF34E3C4"/>
    <w:lvl w:ilvl="0" w:tplc="8220A9BA">
      <w:start w:val="1"/>
      <w:numFmt w:val="decimal"/>
      <w:lvlText w:val="%1."/>
      <w:lvlJc w:val="left"/>
      <w:pPr>
        <w:ind w:left="720" w:hanging="360"/>
      </w:pPr>
      <w:rPr>
        <w:rFonts w:hint="default"/>
        <w:color w:val="C0000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09B56BC"/>
    <w:multiLevelType w:val="multilevel"/>
    <w:tmpl w:val="BC00D914"/>
    <w:lvl w:ilvl="0">
      <w:start w:val="1"/>
      <w:numFmt w:val="decimal"/>
      <w:pStyle w:val="Ttol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ol2"/>
      <w:lvlText w:val="%1.%2"/>
      <w:lvlJc w:val="left"/>
      <w:pPr>
        <w:ind w:left="576" w:hanging="576"/>
      </w:pPr>
    </w:lvl>
    <w:lvl w:ilvl="2">
      <w:start w:val="1"/>
      <w:numFmt w:val="decimal"/>
      <w:pStyle w:val="Ttol3"/>
      <w:lvlText w:val="%3."/>
      <w:lvlJc w:val="left"/>
      <w:pPr>
        <w:ind w:left="720" w:hanging="720"/>
      </w:pPr>
    </w:lvl>
    <w:lvl w:ilvl="3">
      <w:start w:val="1"/>
      <w:numFmt w:val="decimal"/>
      <w:pStyle w:val="Ttol4"/>
      <w:lvlText w:val="%1.%2.%3.%4"/>
      <w:lvlJc w:val="left"/>
      <w:pPr>
        <w:ind w:left="864" w:hanging="864"/>
      </w:pPr>
    </w:lvl>
    <w:lvl w:ilvl="4">
      <w:start w:val="1"/>
      <w:numFmt w:val="decimal"/>
      <w:pStyle w:val="Ttol5"/>
      <w:lvlText w:val="%1.%2.%3.%4.%5"/>
      <w:lvlJc w:val="left"/>
      <w:pPr>
        <w:ind w:left="1008" w:hanging="1008"/>
      </w:pPr>
    </w:lvl>
    <w:lvl w:ilvl="5">
      <w:start w:val="1"/>
      <w:numFmt w:val="decimal"/>
      <w:pStyle w:val="Ttol6"/>
      <w:lvlText w:val="%1.%2.%3.%4.%5.%6"/>
      <w:lvlJc w:val="left"/>
      <w:pPr>
        <w:ind w:left="1152" w:hanging="1152"/>
      </w:pPr>
    </w:lvl>
    <w:lvl w:ilvl="6">
      <w:start w:val="1"/>
      <w:numFmt w:val="decimal"/>
      <w:pStyle w:val="Ttol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ol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ol9"/>
      <w:lvlText w:val="%1.%2.%3.%4.%5.%6.%7.%8.%9"/>
      <w:lvlJc w:val="left"/>
      <w:pPr>
        <w:ind w:left="1584" w:hanging="1584"/>
      </w:pPr>
    </w:lvl>
  </w:abstractNum>
  <w:abstractNum w:abstractNumId="28">
    <w:nsid w:val="6D564D2C"/>
    <w:multiLevelType w:val="hybridMultilevel"/>
    <w:tmpl w:val="7C38F76C"/>
    <w:lvl w:ilvl="0" w:tplc="B2B43016">
      <w:start w:val="1"/>
      <w:numFmt w:val="lowerRoman"/>
      <w:lvlText w:val="(%1)"/>
      <w:lvlJc w:val="left"/>
      <w:pPr>
        <w:ind w:left="2841" w:hanging="360"/>
      </w:pPr>
      <w:rPr>
        <w:rFonts w:cs="Times New Roman"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ind w:left="3561" w:hanging="360"/>
      </w:pPr>
    </w:lvl>
    <w:lvl w:ilvl="2" w:tplc="040A001B" w:tentative="1">
      <w:start w:val="1"/>
      <w:numFmt w:val="lowerRoman"/>
      <w:lvlText w:val="%3."/>
      <w:lvlJc w:val="right"/>
      <w:pPr>
        <w:ind w:left="4281" w:hanging="180"/>
      </w:pPr>
    </w:lvl>
    <w:lvl w:ilvl="3" w:tplc="040A000F" w:tentative="1">
      <w:start w:val="1"/>
      <w:numFmt w:val="decimal"/>
      <w:lvlText w:val="%4."/>
      <w:lvlJc w:val="left"/>
      <w:pPr>
        <w:ind w:left="5001" w:hanging="360"/>
      </w:pPr>
    </w:lvl>
    <w:lvl w:ilvl="4" w:tplc="040A0019" w:tentative="1">
      <w:start w:val="1"/>
      <w:numFmt w:val="lowerLetter"/>
      <w:lvlText w:val="%5."/>
      <w:lvlJc w:val="left"/>
      <w:pPr>
        <w:ind w:left="5721" w:hanging="360"/>
      </w:pPr>
    </w:lvl>
    <w:lvl w:ilvl="5" w:tplc="040A001B" w:tentative="1">
      <w:start w:val="1"/>
      <w:numFmt w:val="lowerRoman"/>
      <w:lvlText w:val="%6."/>
      <w:lvlJc w:val="right"/>
      <w:pPr>
        <w:ind w:left="6441" w:hanging="180"/>
      </w:pPr>
    </w:lvl>
    <w:lvl w:ilvl="6" w:tplc="040A000F" w:tentative="1">
      <w:start w:val="1"/>
      <w:numFmt w:val="decimal"/>
      <w:lvlText w:val="%7."/>
      <w:lvlJc w:val="left"/>
      <w:pPr>
        <w:ind w:left="7161" w:hanging="360"/>
      </w:pPr>
    </w:lvl>
    <w:lvl w:ilvl="7" w:tplc="040A0019" w:tentative="1">
      <w:start w:val="1"/>
      <w:numFmt w:val="lowerLetter"/>
      <w:lvlText w:val="%8."/>
      <w:lvlJc w:val="left"/>
      <w:pPr>
        <w:ind w:left="7881" w:hanging="360"/>
      </w:pPr>
    </w:lvl>
    <w:lvl w:ilvl="8" w:tplc="040A001B" w:tentative="1">
      <w:start w:val="1"/>
      <w:numFmt w:val="lowerRoman"/>
      <w:lvlText w:val="%9."/>
      <w:lvlJc w:val="right"/>
      <w:pPr>
        <w:ind w:left="8601" w:hanging="180"/>
      </w:pPr>
    </w:lvl>
  </w:abstractNum>
  <w:abstractNum w:abstractNumId="29">
    <w:nsid w:val="713A1789"/>
    <w:multiLevelType w:val="hybridMultilevel"/>
    <w:tmpl w:val="CCC888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lang w:val="es-ES_tradnl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FC0D03"/>
    <w:multiLevelType w:val="hybridMultilevel"/>
    <w:tmpl w:val="6F266E78"/>
    <w:lvl w:ilvl="0" w:tplc="CEECD4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D3E98D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CCBCD6A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37D8C20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3A21F8E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CE44A46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970293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0A6AA14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6969ED6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77885B92"/>
    <w:multiLevelType w:val="hybridMultilevel"/>
    <w:tmpl w:val="6BE00EB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1539D5"/>
    <w:multiLevelType w:val="hybridMultilevel"/>
    <w:tmpl w:val="A61CEE5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D37F05"/>
    <w:multiLevelType w:val="hybridMultilevel"/>
    <w:tmpl w:val="D6B69F6A"/>
    <w:lvl w:ilvl="0" w:tplc="A51212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2"/>
  </w:num>
  <w:num w:numId="3">
    <w:abstractNumId w:val="21"/>
  </w:num>
  <w:num w:numId="4">
    <w:abstractNumId w:val="5"/>
  </w:num>
  <w:num w:numId="5">
    <w:abstractNumId w:val="0"/>
  </w:num>
  <w:num w:numId="6">
    <w:abstractNumId w:val="29"/>
  </w:num>
  <w:num w:numId="7">
    <w:abstractNumId w:val="12"/>
  </w:num>
  <w:num w:numId="8">
    <w:abstractNumId w:val="23"/>
  </w:num>
  <w:num w:numId="9">
    <w:abstractNumId w:val="10"/>
  </w:num>
  <w:num w:numId="10">
    <w:abstractNumId w:val="7"/>
  </w:num>
  <w:num w:numId="11">
    <w:abstractNumId w:val="20"/>
  </w:num>
  <w:num w:numId="12">
    <w:abstractNumId w:val="14"/>
  </w:num>
  <w:num w:numId="13">
    <w:abstractNumId w:val="9"/>
  </w:num>
  <w:num w:numId="14">
    <w:abstractNumId w:val="18"/>
  </w:num>
  <w:num w:numId="15">
    <w:abstractNumId w:val="15"/>
  </w:num>
  <w:num w:numId="16">
    <w:abstractNumId w:val="3"/>
  </w:num>
  <w:num w:numId="17">
    <w:abstractNumId w:val="33"/>
  </w:num>
  <w:num w:numId="18">
    <w:abstractNumId w:val="19"/>
  </w:num>
  <w:num w:numId="19">
    <w:abstractNumId w:val="4"/>
  </w:num>
  <w:num w:numId="20">
    <w:abstractNumId w:val="25"/>
  </w:num>
  <w:num w:numId="21">
    <w:abstractNumId w:val="24"/>
  </w:num>
  <w:num w:numId="22">
    <w:abstractNumId w:val="13"/>
  </w:num>
  <w:num w:numId="23">
    <w:abstractNumId w:val="27"/>
  </w:num>
  <w:num w:numId="24">
    <w:abstractNumId w:val="27"/>
  </w:num>
  <w:num w:numId="25">
    <w:abstractNumId w:val="27"/>
  </w:num>
  <w:num w:numId="26">
    <w:abstractNumId w:val="30"/>
  </w:num>
  <w:num w:numId="27">
    <w:abstractNumId w:val="2"/>
  </w:num>
  <w:num w:numId="28">
    <w:abstractNumId w:val="26"/>
  </w:num>
  <w:num w:numId="29">
    <w:abstractNumId w:val="22"/>
  </w:num>
  <w:num w:numId="30">
    <w:abstractNumId w:val="8"/>
  </w:num>
  <w:num w:numId="31">
    <w:abstractNumId w:val="31"/>
  </w:num>
  <w:num w:numId="32">
    <w:abstractNumId w:val="17"/>
  </w:num>
  <w:num w:numId="33">
    <w:abstractNumId w:val="16"/>
  </w:num>
  <w:num w:numId="34">
    <w:abstractNumId w:val="28"/>
  </w:num>
  <w:num w:numId="35">
    <w:abstractNumId w:val="11"/>
  </w:num>
  <w:num w:numId="36">
    <w:abstractNumId w:val="6"/>
  </w:num>
  <w:num w:numId="37">
    <w:abstractNumId w:val="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8AC"/>
    <w:rsid w:val="000029EE"/>
    <w:rsid w:val="00003884"/>
    <w:rsid w:val="00006519"/>
    <w:rsid w:val="000128B5"/>
    <w:rsid w:val="00014779"/>
    <w:rsid w:val="00014E29"/>
    <w:rsid w:val="00015F7A"/>
    <w:rsid w:val="0002052E"/>
    <w:rsid w:val="000252F9"/>
    <w:rsid w:val="000316FE"/>
    <w:rsid w:val="00033CB4"/>
    <w:rsid w:val="00036145"/>
    <w:rsid w:val="0007176B"/>
    <w:rsid w:val="00073056"/>
    <w:rsid w:val="00073DEA"/>
    <w:rsid w:val="00083A8E"/>
    <w:rsid w:val="000844D9"/>
    <w:rsid w:val="0008600D"/>
    <w:rsid w:val="00093879"/>
    <w:rsid w:val="000B1057"/>
    <w:rsid w:val="000C11A9"/>
    <w:rsid w:val="000D4F1B"/>
    <w:rsid w:val="000E1262"/>
    <w:rsid w:val="00110E4B"/>
    <w:rsid w:val="00112F22"/>
    <w:rsid w:val="00113659"/>
    <w:rsid w:val="00116CB4"/>
    <w:rsid w:val="001433A2"/>
    <w:rsid w:val="001469F5"/>
    <w:rsid w:val="0015536B"/>
    <w:rsid w:val="001557C1"/>
    <w:rsid w:val="001667D5"/>
    <w:rsid w:val="00175058"/>
    <w:rsid w:val="00176CC5"/>
    <w:rsid w:val="00177229"/>
    <w:rsid w:val="00177512"/>
    <w:rsid w:val="00190D2B"/>
    <w:rsid w:val="001A0D05"/>
    <w:rsid w:val="001B6665"/>
    <w:rsid w:val="001C1FC8"/>
    <w:rsid w:val="001D2964"/>
    <w:rsid w:val="001D3C44"/>
    <w:rsid w:val="001D6276"/>
    <w:rsid w:val="001D664C"/>
    <w:rsid w:val="001F2A8C"/>
    <w:rsid w:val="00201D71"/>
    <w:rsid w:val="0021482F"/>
    <w:rsid w:val="0021534E"/>
    <w:rsid w:val="00216486"/>
    <w:rsid w:val="00223679"/>
    <w:rsid w:val="00226CDB"/>
    <w:rsid w:val="002276F1"/>
    <w:rsid w:val="002420FC"/>
    <w:rsid w:val="002428F0"/>
    <w:rsid w:val="002443D0"/>
    <w:rsid w:val="002475C3"/>
    <w:rsid w:val="0025631D"/>
    <w:rsid w:val="002748C3"/>
    <w:rsid w:val="002748D6"/>
    <w:rsid w:val="002815A5"/>
    <w:rsid w:val="00281855"/>
    <w:rsid w:val="00284A5B"/>
    <w:rsid w:val="00284D27"/>
    <w:rsid w:val="002949A7"/>
    <w:rsid w:val="0029571A"/>
    <w:rsid w:val="0029654A"/>
    <w:rsid w:val="002B1173"/>
    <w:rsid w:val="002B2F7D"/>
    <w:rsid w:val="002B3BE8"/>
    <w:rsid w:val="002B44B5"/>
    <w:rsid w:val="002B7244"/>
    <w:rsid w:val="002C30E5"/>
    <w:rsid w:val="002D6AC5"/>
    <w:rsid w:val="002E42B4"/>
    <w:rsid w:val="002E5086"/>
    <w:rsid w:val="003023ED"/>
    <w:rsid w:val="00302B3C"/>
    <w:rsid w:val="00307C82"/>
    <w:rsid w:val="0031226B"/>
    <w:rsid w:val="00320476"/>
    <w:rsid w:val="0032132B"/>
    <w:rsid w:val="00322FC3"/>
    <w:rsid w:val="00325B09"/>
    <w:rsid w:val="00341B3C"/>
    <w:rsid w:val="00352955"/>
    <w:rsid w:val="00357954"/>
    <w:rsid w:val="00365D83"/>
    <w:rsid w:val="003818AC"/>
    <w:rsid w:val="00382F2E"/>
    <w:rsid w:val="003866F4"/>
    <w:rsid w:val="003916A7"/>
    <w:rsid w:val="00393A9A"/>
    <w:rsid w:val="0039594C"/>
    <w:rsid w:val="003A2992"/>
    <w:rsid w:val="003A5921"/>
    <w:rsid w:val="003B03F6"/>
    <w:rsid w:val="003B5459"/>
    <w:rsid w:val="003B701C"/>
    <w:rsid w:val="003D579A"/>
    <w:rsid w:val="003D7DF0"/>
    <w:rsid w:val="003E23D2"/>
    <w:rsid w:val="003F64F2"/>
    <w:rsid w:val="00400B99"/>
    <w:rsid w:val="004133B5"/>
    <w:rsid w:val="004155B7"/>
    <w:rsid w:val="00420A0C"/>
    <w:rsid w:val="00427874"/>
    <w:rsid w:val="004336BB"/>
    <w:rsid w:val="00434CFD"/>
    <w:rsid w:val="00435F8A"/>
    <w:rsid w:val="00437FB0"/>
    <w:rsid w:val="0044103E"/>
    <w:rsid w:val="00447517"/>
    <w:rsid w:val="0045112E"/>
    <w:rsid w:val="0046014A"/>
    <w:rsid w:val="00463643"/>
    <w:rsid w:val="00466282"/>
    <w:rsid w:val="00467475"/>
    <w:rsid w:val="00467477"/>
    <w:rsid w:val="00477A51"/>
    <w:rsid w:val="00477F3F"/>
    <w:rsid w:val="00481107"/>
    <w:rsid w:val="004818F7"/>
    <w:rsid w:val="00487EA3"/>
    <w:rsid w:val="004A18D6"/>
    <w:rsid w:val="004A28FE"/>
    <w:rsid w:val="004C382F"/>
    <w:rsid w:val="004C5347"/>
    <w:rsid w:val="004C6A6D"/>
    <w:rsid w:val="004D2327"/>
    <w:rsid w:val="004D2F0D"/>
    <w:rsid w:val="004D3317"/>
    <w:rsid w:val="004D6B8A"/>
    <w:rsid w:val="004D76F2"/>
    <w:rsid w:val="004F02A4"/>
    <w:rsid w:val="004F22F1"/>
    <w:rsid w:val="004F5B5D"/>
    <w:rsid w:val="004F6598"/>
    <w:rsid w:val="00503526"/>
    <w:rsid w:val="0050547E"/>
    <w:rsid w:val="00513474"/>
    <w:rsid w:val="00515A84"/>
    <w:rsid w:val="00532416"/>
    <w:rsid w:val="0054308E"/>
    <w:rsid w:val="00543CA1"/>
    <w:rsid w:val="005441EE"/>
    <w:rsid w:val="00545065"/>
    <w:rsid w:val="005452E6"/>
    <w:rsid w:val="00563F7F"/>
    <w:rsid w:val="00573D6B"/>
    <w:rsid w:val="005762FF"/>
    <w:rsid w:val="00581F24"/>
    <w:rsid w:val="00590B03"/>
    <w:rsid w:val="0059508D"/>
    <w:rsid w:val="0059640E"/>
    <w:rsid w:val="005971DE"/>
    <w:rsid w:val="005A1034"/>
    <w:rsid w:val="005A154B"/>
    <w:rsid w:val="005A23A7"/>
    <w:rsid w:val="005B3791"/>
    <w:rsid w:val="005B630B"/>
    <w:rsid w:val="005B7DCB"/>
    <w:rsid w:val="005C41FD"/>
    <w:rsid w:val="005E703D"/>
    <w:rsid w:val="005F012E"/>
    <w:rsid w:val="005F7422"/>
    <w:rsid w:val="00600BD1"/>
    <w:rsid w:val="00604359"/>
    <w:rsid w:val="00604A61"/>
    <w:rsid w:val="00625799"/>
    <w:rsid w:val="0062638A"/>
    <w:rsid w:val="00641C4E"/>
    <w:rsid w:val="00642EA2"/>
    <w:rsid w:val="00654DFD"/>
    <w:rsid w:val="0065561B"/>
    <w:rsid w:val="006562ED"/>
    <w:rsid w:val="0067019C"/>
    <w:rsid w:val="00685F80"/>
    <w:rsid w:val="00693424"/>
    <w:rsid w:val="006A475D"/>
    <w:rsid w:val="006A6771"/>
    <w:rsid w:val="006B09D4"/>
    <w:rsid w:val="006D531D"/>
    <w:rsid w:val="006E3716"/>
    <w:rsid w:val="006E40F0"/>
    <w:rsid w:val="006F5CAE"/>
    <w:rsid w:val="00704739"/>
    <w:rsid w:val="007079BC"/>
    <w:rsid w:val="00723A06"/>
    <w:rsid w:val="00723E6D"/>
    <w:rsid w:val="00724CD8"/>
    <w:rsid w:val="00727F2C"/>
    <w:rsid w:val="00741F4D"/>
    <w:rsid w:val="007435C1"/>
    <w:rsid w:val="00744200"/>
    <w:rsid w:val="00754667"/>
    <w:rsid w:val="007561B7"/>
    <w:rsid w:val="007561C9"/>
    <w:rsid w:val="00764D38"/>
    <w:rsid w:val="00787B95"/>
    <w:rsid w:val="00791D3D"/>
    <w:rsid w:val="00791D7D"/>
    <w:rsid w:val="00792180"/>
    <w:rsid w:val="00792998"/>
    <w:rsid w:val="00794154"/>
    <w:rsid w:val="0079436D"/>
    <w:rsid w:val="0079508A"/>
    <w:rsid w:val="00796657"/>
    <w:rsid w:val="007B5863"/>
    <w:rsid w:val="007C108B"/>
    <w:rsid w:val="007C155D"/>
    <w:rsid w:val="007C1FEF"/>
    <w:rsid w:val="007D528D"/>
    <w:rsid w:val="007D747A"/>
    <w:rsid w:val="007E1801"/>
    <w:rsid w:val="007E241A"/>
    <w:rsid w:val="007E32ED"/>
    <w:rsid w:val="007F1689"/>
    <w:rsid w:val="007F407A"/>
    <w:rsid w:val="007F5A1E"/>
    <w:rsid w:val="00804C2A"/>
    <w:rsid w:val="00822A61"/>
    <w:rsid w:val="00823B27"/>
    <w:rsid w:val="00833EE9"/>
    <w:rsid w:val="00841337"/>
    <w:rsid w:val="00851264"/>
    <w:rsid w:val="00851688"/>
    <w:rsid w:val="0085420D"/>
    <w:rsid w:val="00855A02"/>
    <w:rsid w:val="00861D30"/>
    <w:rsid w:val="00866C8E"/>
    <w:rsid w:val="0087456E"/>
    <w:rsid w:val="00874864"/>
    <w:rsid w:val="0088033A"/>
    <w:rsid w:val="00892896"/>
    <w:rsid w:val="008A1B47"/>
    <w:rsid w:val="008A5F39"/>
    <w:rsid w:val="008B0ACF"/>
    <w:rsid w:val="008B655D"/>
    <w:rsid w:val="008B6F31"/>
    <w:rsid w:val="008C360F"/>
    <w:rsid w:val="008C57BA"/>
    <w:rsid w:val="008D4FD6"/>
    <w:rsid w:val="008D54C2"/>
    <w:rsid w:val="008D7B52"/>
    <w:rsid w:val="008E0F43"/>
    <w:rsid w:val="008E467A"/>
    <w:rsid w:val="008F4C66"/>
    <w:rsid w:val="00900F73"/>
    <w:rsid w:val="00901758"/>
    <w:rsid w:val="00901B4B"/>
    <w:rsid w:val="009109DC"/>
    <w:rsid w:val="00916829"/>
    <w:rsid w:val="00922B74"/>
    <w:rsid w:val="009233A6"/>
    <w:rsid w:val="00923FBA"/>
    <w:rsid w:val="0092648A"/>
    <w:rsid w:val="00937B71"/>
    <w:rsid w:val="009424B2"/>
    <w:rsid w:val="00945C1E"/>
    <w:rsid w:val="009463A4"/>
    <w:rsid w:val="00950525"/>
    <w:rsid w:val="00951453"/>
    <w:rsid w:val="009519FE"/>
    <w:rsid w:val="00951FCE"/>
    <w:rsid w:val="00952807"/>
    <w:rsid w:val="00952E84"/>
    <w:rsid w:val="009568F6"/>
    <w:rsid w:val="00957D1D"/>
    <w:rsid w:val="00965DE1"/>
    <w:rsid w:val="00981908"/>
    <w:rsid w:val="00987643"/>
    <w:rsid w:val="009B033B"/>
    <w:rsid w:val="009B77CC"/>
    <w:rsid w:val="009C0585"/>
    <w:rsid w:val="009E1943"/>
    <w:rsid w:val="009F028F"/>
    <w:rsid w:val="009F2FC0"/>
    <w:rsid w:val="009F6E6C"/>
    <w:rsid w:val="00A0099F"/>
    <w:rsid w:val="00A0144D"/>
    <w:rsid w:val="00A05328"/>
    <w:rsid w:val="00A06CD4"/>
    <w:rsid w:val="00A06D58"/>
    <w:rsid w:val="00A11670"/>
    <w:rsid w:val="00A15E8F"/>
    <w:rsid w:val="00A20CB8"/>
    <w:rsid w:val="00A240FE"/>
    <w:rsid w:val="00A31076"/>
    <w:rsid w:val="00A425A4"/>
    <w:rsid w:val="00A445A8"/>
    <w:rsid w:val="00A45AA3"/>
    <w:rsid w:val="00A47D7F"/>
    <w:rsid w:val="00A629E9"/>
    <w:rsid w:val="00A66C5A"/>
    <w:rsid w:val="00A67B2D"/>
    <w:rsid w:val="00A725F9"/>
    <w:rsid w:val="00A734A6"/>
    <w:rsid w:val="00A75DBD"/>
    <w:rsid w:val="00A76B70"/>
    <w:rsid w:val="00A77B70"/>
    <w:rsid w:val="00A81222"/>
    <w:rsid w:val="00A81C08"/>
    <w:rsid w:val="00A94B6F"/>
    <w:rsid w:val="00AA3902"/>
    <w:rsid w:val="00AA662F"/>
    <w:rsid w:val="00AA6F09"/>
    <w:rsid w:val="00AC2F3C"/>
    <w:rsid w:val="00AD2C3C"/>
    <w:rsid w:val="00AD5828"/>
    <w:rsid w:val="00AE7E20"/>
    <w:rsid w:val="00AF682A"/>
    <w:rsid w:val="00B02AFD"/>
    <w:rsid w:val="00B07D25"/>
    <w:rsid w:val="00B101EE"/>
    <w:rsid w:val="00B14067"/>
    <w:rsid w:val="00B17B27"/>
    <w:rsid w:val="00B22A13"/>
    <w:rsid w:val="00B30D8B"/>
    <w:rsid w:val="00B31476"/>
    <w:rsid w:val="00B34F12"/>
    <w:rsid w:val="00B4762D"/>
    <w:rsid w:val="00B66116"/>
    <w:rsid w:val="00B7064B"/>
    <w:rsid w:val="00B8665F"/>
    <w:rsid w:val="00B925C8"/>
    <w:rsid w:val="00BA4B20"/>
    <w:rsid w:val="00BA5236"/>
    <w:rsid w:val="00BB1846"/>
    <w:rsid w:val="00BB743F"/>
    <w:rsid w:val="00BC0918"/>
    <w:rsid w:val="00BC2243"/>
    <w:rsid w:val="00BC6F3E"/>
    <w:rsid w:val="00BD2307"/>
    <w:rsid w:val="00BE1B93"/>
    <w:rsid w:val="00BF16FA"/>
    <w:rsid w:val="00BF7C25"/>
    <w:rsid w:val="00C044C4"/>
    <w:rsid w:val="00C07B54"/>
    <w:rsid w:val="00C16CF7"/>
    <w:rsid w:val="00C20BBC"/>
    <w:rsid w:val="00C20F8A"/>
    <w:rsid w:val="00C33B8F"/>
    <w:rsid w:val="00C51C35"/>
    <w:rsid w:val="00C7755D"/>
    <w:rsid w:val="00C82CDE"/>
    <w:rsid w:val="00C844CC"/>
    <w:rsid w:val="00C84DA4"/>
    <w:rsid w:val="00C907E2"/>
    <w:rsid w:val="00C92031"/>
    <w:rsid w:val="00C927D1"/>
    <w:rsid w:val="00C969E2"/>
    <w:rsid w:val="00C97C32"/>
    <w:rsid w:val="00CA175E"/>
    <w:rsid w:val="00CA36D1"/>
    <w:rsid w:val="00CB22E5"/>
    <w:rsid w:val="00CB5191"/>
    <w:rsid w:val="00CB5A9A"/>
    <w:rsid w:val="00CC6C0C"/>
    <w:rsid w:val="00CD1280"/>
    <w:rsid w:val="00CD4850"/>
    <w:rsid w:val="00CD6CD9"/>
    <w:rsid w:val="00CF4320"/>
    <w:rsid w:val="00CF7296"/>
    <w:rsid w:val="00D059E7"/>
    <w:rsid w:val="00D0660F"/>
    <w:rsid w:val="00D10D88"/>
    <w:rsid w:val="00D143B0"/>
    <w:rsid w:val="00D16EFA"/>
    <w:rsid w:val="00D171E3"/>
    <w:rsid w:val="00D24F08"/>
    <w:rsid w:val="00D27735"/>
    <w:rsid w:val="00D27ABB"/>
    <w:rsid w:val="00D27D6A"/>
    <w:rsid w:val="00D32295"/>
    <w:rsid w:val="00D3307C"/>
    <w:rsid w:val="00D35CD2"/>
    <w:rsid w:val="00D406F3"/>
    <w:rsid w:val="00D44D03"/>
    <w:rsid w:val="00D54D9D"/>
    <w:rsid w:val="00D679DE"/>
    <w:rsid w:val="00D71091"/>
    <w:rsid w:val="00D7148F"/>
    <w:rsid w:val="00D76A21"/>
    <w:rsid w:val="00D7764C"/>
    <w:rsid w:val="00D901BF"/>
    <w:rsid w:val="00D94486"/>
    <w:rsid w:val="00D94DE5"/>
    <w:rsid w:val="00D9653E"/>
    <w:rsid w:val="00DA0CF0"/>
    <w:rsid w:val="00DA5A88"/>
    <w:rsid w:val="00DA7065"/>
    <w:rsid w:val="00DB5B6A"/>
    <w:rsid w:val="00DB6FF4"/>
    <w:rsid w:val="00DD07D7"/>
    <w:rsid w:val="00DE647F"/>
    <w:rsid w:val="00DE7EEE"/>
    <w:rsid w:val="00DF13BC"/>
    <w:rsid w:val="00E00FF9"/>
    <w:rsid w:val="00E024F1"/>
    <w:rsid w:val="00E037B8"/>
    <w:rsid w:val="00E378B9"/>
    <w:rsid w:val="00E409E4"/>
    <w:rsid w:val="00E4228E"/>
    <w:rsid w:val="00E46469"/>
    <w:rsid w:val="00E55ED7"/>
    <w:rsid w:val="00E56BA7"/>
    <w:rsid w:val="00E57F4C"/>
    <w:rsid w:val="00E6142E"/>
    <w:rsid w:val="00E63AD9"/>
    <w:rsid w:val="00E65DCF"/>
    <w:rsid w:val="00E7055C"/>
    <w:rsid w:val="00E73C68"/>
    <w:rsid w:val="00E804DD"/>
    <w:rsid w:val="00E85518"/>
    <w:rsid w:val="00E85C51"/>
    <w:rsid w:val="00E90446"/>
    <w:rsid w:val="00E976CA"/>
    <w:rsid w:val="00EA04A7"/>
    <w:rsid w:val="00EA0ADF"/>
    <w:rsid w:val="00EA2BA5"/>
    <w:rsid w:val="00EA2CE0"/>
    <w:rsid w:val="00EA56EC"/>
    <w:rsid w:val="00EB2D49"/>
    <w:rsid w:val="00EB4D30"/>
    <w:rsid w:val="00EB5AE2"/>
    <w:rsid w:val="00EB6219"/>
    <w:rsid w:val="00EC249F"/>
    <w:rsid w:val="00EC7363"/>
    <w:rsid w:val="00EC7FC0"/>
    <w:rsid w:val="00ED619C"/>
    <w:rsid w:val="00EE615F"/>
    <w:rsid w:val="00EF3C72"/>
    <w:rsid w:val="00EF7406"/>
    <w:rsid w:val="00EF78F8"/>
    <w:rsid w:val="00F01FE2"/>
    <w:rsid w:val="00F04A97"/>
    <w:rsid w:val="00F24E35"/>
    <w:rsid w:val="00F261E4"/>
    <w:rsid w:val="00F26F41"/>
    <w:rsid w:val="00F35A64"/>
    <w:rsid w:val="00F363D8"/>
    <w:rsid w:val="00F36C1D"/>
    <w:rsid w:val="00F44128"/>
    <w:rsid w:val="00F44C18"/>
    <w:rsid w:val="00F468B7"/>
    <w:rsid w:val="00F513A1"/>
    <w:rsid w:val="00F61202"/>
    <w:rsid w:val="00F61C5D"/>
    <w:rsid w:val="00F677C7"/>
    <w:rsid w:val="00F76315"/>
    <w:rsid w:val="00F84287"/>
    <w:rsid w:val="00F93209"/>
    <w:rsid w:val="00FA02CC"/>
    <w:rsid w:val="00FA3381"/>
    <w:rsid w:val="00FB36BE"/>
    <w:rsid w:val="00FB56C5"/>
    <w:rsid w:val="00FB60B2"/>
    <w:rsid w:val="00FC3CE4"/>
    <w:rsid w:val="00FC4A8C"/>
    <w:rsid w:val="00FD22A1"/>
    <w:rsid w:val="00FD461A"/>
    <w:rsid w:val="00FE290C"/>
    <w:rsid w:val="00FF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6DAE9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327"/>
    <w:pPr>
      <w:spacing w:before="120" w:after="60"/>
      <w:jc w:val="both"/>
    </w:pPr>
    <w:rPr>
      <w:rFonts w:ascii="Calibri Light" w:hAnsi="Calibri Light"/>
      <w:sz w:val="22"/>
    </w:rPr>
  </w:style>
  <w:style w:type="paragraph" w:styleId="Ttol1">
    <w:name w:val="heading 1"/>
    <w:basedOn w:val="Normal"/>
    <w:next w:val="Normal"/>
    <w:link w:val="Ttol1Car"/>
    <w:uiPriority w:val="9"/>
    <w:qFormat/>
    <w:rsid w:val="004D2327"/>
    <w:pPr>
      <w:keepNext/>
      <w:numPr>
        <w:numId w:val="1"/>
      </w:numPr>
      <w:shd w:val="clear" w:color="auto" w:fill="404040" w:themeFill="text1" w:themeFillTint="BF"/>
      <w:spacing w:before="240" w:after="0"/>
      <w:outlineLvl w:val="0"/>
    </w:pPr>
    <w:rPr>
      <w:rFonts w:eastAsiaTheme="majorEastAsia" w:cstheme="majorBidi"/>
      <w:b/>
      <w:bCs/>
      <w:smallCaps/>
      <w:color w:val="FFFFFF" w:themeColor="background1"/>
      <w:kern w:val="32"/>
      <w:sz w:val="28"/>
      <w:szCs w:val="32"/>
    </w:rPr>
  </w:style>
  <w:style w:type="paragraph" w:styleId="Ttol2">
    <w:name w:val="heading 2"/>
    <w:basedOn w:val="Ttol1"/>
    <w:next w:val="Normal"/>
    <w:link w:val="Ttol2Car"/>
    <w:uiPriority w:val="9"/>
    <w:unhideWhenUsed/>
    <w:qFormat/>
    <w:rsid w:val="0046014A"/>
    <w:pPr>
      <w:numPr>
        <w:ilvl w:val="1"/>
      </w:numPr>
      <w:shd w:val="clear" w:color="auto" w:fill="auto"/>
      <w:spacing w:before="120"/>
      <w:outlineLvl w:val="1"/>
    </w:pPr>
    <w:rPr>
      <w:bCs w:val="0"/>
      <w:iCs/>
      <w:color w:val="auto"/>
      <w:sz w:val="26"/>
      <w:szCs w:val="28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CA175E"/>
    <w:pPr>
      <w:keepNext/>
      <w:numPr>
        <w:ilvl w:val="2"/>
        <w:numId w:val="1"/>
      </w:numPr>
      <w:outlineLvl w:val="2"/>
    </w:pPr>
    <w:rPr>
      <w:rFonts w:eastAsiaTheme="majorEastAsia" w:cstheme="majorBidi"/>
      <w:b/>
      <w:bCs/>
      <w:smallCaps/>
      <w:szCs w:val="26"/>
    </w:rPr>
  </w:style>
  <w:style w:type="paragraph" w:styleId="Ttol4">
    <w:name w:val="heading 4"/>
    <w:basedOn w:val="Normal"/>
    <w:next w:val="Normal"/>
    <w:link w:val="Ttol4Car"/>
    <w:uiPriority w:val="9"/>
    <w:unhideWhenUsed/>
    <w:qFormat/>
    <w:rsid w:val="005441EE"/>
    <w:pPr>
      <w:keepNext/>
      <w:numPr>
        <w:ilvl w:val="3"/>
        <w:numId w:val="1"/>
      </w:numPr>
      <w:outlineLvl w:val="3"/>
    </w:pPr>
    <w:rPr>
      <w:rFonts w:eastAsiaTheme="minorEastAsia" w:cstheme="minorBidi"/>
      <w:b/>
      <w:bCs/>
      <w:smallCaps/>
      <w:szCs w:val="28"/>
    </w:rPr>
  </w:style>
  <w:style w:type="paragraph" w:styleId="Ttol5">
    <w:name w:val="heading 5"/>
    <w:basedOn w:val="Normal"/>
    <w:next w:val="Normal"/>
    <w:link w:val="Ttol5Car"/>
    <w:uiPriority w:val="9"/>
    <w:unhideWhenUsed/>
    <w:qFormat/>
    <w:rsid w:val="00EA56EC"/>
    <w:pPr>
      <w:numPr>
        <w:ilvl w:val="4"/>
        <w:numId w:val="1"/>
      </w:numPr>
      <w:outlineLvl w:val="4"/>
    </w:pPr>
    <w:rPr>
      <w:rFonts w:eastAsiaTheme="minorEastAsia" w:cstheme="minorBidi"/>
      <w:b/>
      <w:bCs/>
      <w:i/>
      <w:iCs/>
      <w:smallCaps/>
      <w:szCs w:val="26"/>
    </w:rPr>
  </w:style>
  <w:style w:type="paragraph" w:styleId="Ttol6">
    <w:name w:val="heading 6"/>
    <w:basedOn w:val="Normal"/>
    <w:next w:val="Normal"/>
    <w:link w:val="Ttol6Car"/>
    <w:qFormat/>
    <w:rsid w:val="00EA56EC"/>
    <w:pPr>
      <w:numPr>
        <w:ilvl w:val="5"/>
        <w:numId w:val="1"/>
      </w:numPr>
      <w:outlineLvl w:val="5"/>
    </w:pPr>
    <w:rPr>
      <w:b/>
      <w:bCs/>
      <w:szCs w:val="22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1B3490"/>
    <w:pPr>
      <w:numPr>
        <w:ilvl w:val="6"/>
        <w:numId w:val="1"/>
      </w:numPr>
      <w:spacing w:before="240"/>
      <w:outlineLvl w:val="6"/>
    </w:pPr>
    <w:rPr>
      <w:rFonts w:asciiTheme="minorHAnsi" w:eastAsiaTheme="minorEastAsia" w:hAnsiTheme="minorHAnsi" w:cstheme="minorBidi"/>
      <w:szCs w:val="24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1B3490"/>
    <w:pPr>
      <w:numPr>
        <w:ilvl w:val="7"/>
        <w:numId w:val="1"/>
      </w:numPr>
      <w:spacing w:before="240"/>
      <w:outlineLvl w:val="7"/>
    </w:pPr>
    <w:rPr>
      <w:rFonts w:asciiTheme="minorHAnsi" w:eastAsiaTheme="minorEastAsia" w:hAnsiTheme="minorHAnsi" w:cstheme="minorBidi"/>
      <w:i/>
      <w:iCs/>
      <w:szCs w:val="24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1B3490"/>
    <w:pPr>
      <w:numPr>
        <w:ilvl w:val="8"/>
        <w:numId w:val="1"/>
      </w:numPr>
      <w:spacing w:before="24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Tipusdelletraperdefectedelpargraf"/>
    <w:link w:val="Ttol1"/>
    <w:uiPriority w:val="9"/>
    <w:rsid w:val="004D2327"/>
    <w:rPr>
      <w:rFonts w:ascii="Calibri Light" w:eastAsiaTheme="majorEastAsia" w:hAnsi="Calibri Light" w:cstheme="majorBidi"/>
      <w:b/>
      <w:bCs/>
      <w:smallCaps/>
      <w:color w:val="FFFFFF" w:themeColor="background1"/>
      <w:kern w:val="32"/>
      <w:sz w:val="28"/>
      <w:szCs w:val="32"/>
      <w:shd w:val="clear" w:color="auto" w:fill="404040" w:themeFill="text1" w:themeFillTint="BF"/>
    </w:rPr>
  </w:style>
  <w:style w:type="character" w:customStyle="1" w:styleId="Ttol2Car">
    <w:name w:val="Títol 2 Car"/>
    <w:basedOn w:val="Tipusdelletraperdefectedelpargraf"/>
    <w:link w:val="Ttol2"/>
    <w:uiPriority w:val="9"/>
    <w:rsid w:val="0046014A"/>
    <w:rPr>
      <w:rFonts w:ascii="Calibri Light" w:eastAsiaTheme="majorEastAsia" w:hAnsi="Calibri Light" w:cstheme="majorBidi"/>
      <w:b/>
      <w:iCs/>
      <w:smallCaps/>
      <w:kern w:val="32"/>
      <w:sz w:val="26"/>
      <w:szCs w:val="28"/>
    </w:rPr>
  </w:style>
  <w:style w:type="character" w:customStyle="1" w:styleId="Ttol3Car">
    <w:name w:val="Títol 3 Car"/>
    <w:basedOn w:val="Tipusdelletraperdefectedelpargraf"/>
    <w:link w:val="Ttol3"/>
    <w:uiPriority w:val="9"/>
    <w:rsid w:val="00CA175E"/>
    <w:rPr>
      <w:rFonts w:ascii="Calibri Light" w:eastAsiaTheme="majorEastAsia" w:hAnsi="Calibri Light" w:cstheme="majorBidi"/>
      <w:b/>
      <w:bCs/>
      <w:smallCaps/>
      <w:sz w:val="22"/>
      <w:szCs w:val="26"/>
    </w:rPr>
  </w:style>
  <w:style w:type="character" w:customStyle="1" w:styleId="Ttol4Car">
    <w:name w:val="Títol 4 Car"/>
    <w:basedOn w:val="Tipusdelletraperdefectedelpargraf"/>
    <w:link w:val="Ttol4"/>
    <w:uiPriority w:val="9"/>
    <w:rsid w:val="005441EE"/>
    <w:rPr>
      <w:rFonts w:ascii="Calibri Light" w:eastAsiaTheme="minorEastAsia" w:hAnsi="Calibri Light" w:cstheme="minorBidi"/>
      <w:b/>
      <w:bCs/>
      <w:smallCaps/>
      <w:sz w:val="22"/>
      <w:szCs w:val="28"/>
    </w:rPr>
  </w:style>
  <w:style w:type="character" w:customStyle="1" w:styleId="Ttol5Car">
    <w:name w:val="Títol 5 Car"/>
    <w:basedOn w:val="Tipusdelletraperdefectedelpargraf"/>
    <w:link w:val="Ttol5"/>
    <w:uiPriority w:val="9"/>
    <w:rsid w:val="00EA56EC"/>
    <w:rPr>
      <w:rFonts w:ascii="Calibri Light" w:eastAsiaTheme="minorEastAsia" w:hAnsi="Calibri Light" w:cstheme="minorBidi"/>
      <w:b/>
      <w:bCs/>
      <w:i/>
      <w:iCs/>
      <w:smallCaps/>
      <w:sz w:val="22"/>
      <w:szCs w:val="26"/>
    </w:rPr>
  </w:style>
  <w:style w:type="character" w:customStyle="1" w:styleId="Ttol6Car">
    <w:name w:val="Títol 6 Car"/>
    <w:basedOn w:val="Tipusdelletraperdefectedelpargraf"/>
    <w:link w:val="Ttol6"/>
    <w:rsid w:val="00EA56EC"/>
    <w:rPr>
      <w:rFonts w:ascii="Calibri Light" w:hAnsi="Calibri Light"/>
      <w:b/>
      <w:bCs/>
      <w:sz w:val="22"/>
      <w:szCs w:val="22"/>
    </w:rPr>
  </w:style>
  <w:style w:type="character" w:customStyle="1" w:styleId="Ttol7Car">
    <w:name w:val="Títol 7 Car"/>
    <w:basedOn w:val="Tipusdelletraperdefectedelpargraf"/>
    <w:link w:val="Ttol7"/>
    <w:uiPriority w:val="9"/>
    <w:semiHidden/>
    <w:rsid w:val="001B3490"/>
    <w:rPr>
      <w:rFonts w:asciiTheme="minorHAnsi" w:eastAsiaTheme="minorEastAsia" w:hAnsiTheme="minorHAnsi" w:cstheme="minorBidi"/>
      <w:sz w:val="22"/>
      <w:szCs w:val="24"/>
    </w:rPr>
  </w:style>
  <w:style w:type="character" w:customStyle="1" w:styleId="Ttol8Car">
    <w:name w:val="Títol 8 Car"/>
    <w:basedOn w:val="Tipusdelletraperdefectedelpargraf"/>
    <w:link w:val="Ttol8"/>
    <w:uiPriority w:val="9"/>
    <w:semiHidden/>
    <w:rsid w:val="001B3490"/>
    <w:rPr>
      <w:rFonts w:asciiTheme="minorHAnsi" w:eastAsiaTheme="minorEastAsia" w:hAnsiTheme="minorHAnsi" w:cstheme="minorBidi"/>
      <w:i/>
      <w:iCs/>
      <w:sz w:val="22"/>
      <w:szCs w:val="24"/>
    </w:rPr>
  </w:style>
  <w:style w:type="character" w:customStyle="1" w:styleId="Ttol9Car">
    <w:name w:val="Títol 9 Car"/>
    <w:basedOn w:val="Tipusdelletraperdefectedelpargraf"/>
    <w:link w:val="Ttol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5762FF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5762FF"/>
    <w:rPr>
      <w:rFonts w:ascii="Tahoma" w:hAnsi="Tahoma" w:cs="Tahoma"/>
      <w:sz w:val="16"/>
      <w:szCs w:val="16"/>
    </w:rPr>
  </w:style>
  <w:style w:type="paragraph" w:styleId="Ttol">
    <w:name w:val="Title"/>
    <w:basedOn w:val="Normal"/>
    <w:next w:val="Normal"/>
    <w:link w:val="TtolCar"/>
    <w:uiPriority w:val="10"/>
    <w:qFormat/>
    <w:rsid w:val="00A11670"/>
    <w:pPr>
      <w:spacing w:after="300"/>
      <w:contextualSpacing/>
      <w:jc w:val="center"/>
    </w:pPr>
    <w:rPr>
      <w:rFonts w:ascii="Calibri" w:eastAsiaTheme="majorEastAsia" w:hAnsi="Calibri" w:cstheme="majorBidi"/>
      <w:b/>
      <w:color w:val="000000" w:themeColor="text1"/>
      <w:spacing w:val="5"/>
      <w:kern w:val="28"/>
      <w:sz w:val="52"/>
      <w:szCs w:val="52"/>
    </w:rPr>
  </w:style>
  <w:style w:type="character" w:customStyle="1" w:styleId="TtolCar">
    <w:name w:val="Títol Car"/>
    <w:basedOn w:val="Tipusdelletraperdefectedelpargraf"/>
    <w:link w:val="Ttol"/>
    <w:uiPriority w:val="10"/>
    <w:rsid w:val="00A11670"/>
    <w:rPr>
      <w:rFonts w:ascii="Calibri" w:eastAsiaTheme="majorEastAsia" w:hAnsi="Calibri" w:cstheme="majorBidi"/>
      <w:b/>
      <w:color w:val="000000" w:themeColor="text1"/>
      <w:spacing w:val="5"/>
      <w:kern w:val="28"/>
      <w:sz w:val="52"/>
      <w:szCs w:val="52"/>
    </w:rPr>
  </w:style>
  <w:style w:type="paragraph" w:styleId="Subttol">
    <w:name w:val="Subtitle"/>
    <w:basedOn w:val="Normal"/>
    <w:next w:val="Normal"/>
    <w:link w:val="SubttolCar"/>
    <w:uiPriority w:val="11"/>
    <w:qFormat/>
    <w:rsid w:val="00A11670"/>
    <w:pPr>
      <w:numPr>
        <w:ilvl w:val="1"/>
      </w:numPr>
      <w:jc w:val="center"/>
    </w:pPr>
    <w:rPr>
      <w:rFonts w:ascii="Calibri" w:eastAsiaTheme="majorEastAsia" w:hAnsi="Calibri" w:cstheme="majorBidi"/>
      <w:iCs/>
      <w:color w:val="1F497D" w:themeColor="text2"/>
      <w:spacing w:val="15"/>
      <w:sz w:val="36"/>
      <w:szCs w:val="24"/>
    </w:rPr>
  </w:style>
  <w:style w:type="character" w:customStyle="1" w:styleId="SubttolCar">
    <w:name w:val="Subtítol Car"/>
    <w:basedOn w:val="Tipusdelletraperdefectedelpargraf"/>
    <w:link w:val="Subttol"/>
    <w:uiPriority w:val="11"/>
    <w:rsid w:val="00A11670"/>
    <w:rPr>
      <w:rFonts w:ascii="Calibri" w:eastAsiaTheme="majorEastAsia" w:hAnsi="Calibri" w:cstheme="majorBidi"/>
      <w:iCs/>
      <w:color w:val="1F497D" w:themeColor="text2"/>
      <w:spacing w:val="15"/>
      <w:sz w:val="36"/>
      <w:szCs w:val="24"/>
    </w:rPr>
  </w:style>
  <w:style w:type="table" w:styleId="Taulaambquadrcula">
    <w:name w:val="Table Grid"/>
    <w:basedOn w:val="Taulanormal"/>
    <w:uiPriority w:val="59"/>
    <w:rsid w:val="00791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columnes1">
    <w:name w:val="Table Columns 1"/>
    <w:basedOn w:val="Taulanormal"/>
    <w:uiPriority w:val="99"/>
    <w:semiHidden/>
    <w:unhideWhenUsed/>
    <w:rsid w:val="0065561B"/>
    <w:rPr>
      <w:rFonts w:ascii="Calibri" w:hAnsi="Calibri"/>
      <w:bCs/>
      <w:sz w:val="18"/>
    </w:rPr>
    <w:tblPr>
      <w:tblStyleColBandSize w:val="1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  <w:tcPr>
      <w:shd w:val="clear" w:color="auto" w:fill="auto"/>
      <w:vAlign w:val="center"/>
    </w:tc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a">
    <w:name w:val="Tabla"/>
    <w:basedOn w:val="Normal"/>
    <w:qFormat/>
    <w:rsid w:val="00987643"/>
    <w:pPr>
      <w:spacing w:before="0" w:after="0" w:line="280" w:lineRule="exact"/>
      <w:ind w:left="57"/>
    </w:pPr>
    <w:rPr>
      <w:sz w:val="20"/>
      <w:szCs w:val="24"/>
    </w:rPr>
  </w:style>
  <w:style w:type="paragraph" w:styleId="Pargrafdellista">
    <w:name w:val="List Paragraph"/>
    <w:basedOn w:val="Normal"/>
    <w:uiPriority w:val="34"/>
    <w:qFormat/>
    <w:rsid w:val="00590B03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E804DD"/>
    <w:pPr>
      <w:tabs>
        <w:tab w:val="center" w:pos="4252"/>
        <w:tab w:val="right" w:pos="8504"/>
      </w:tabs>
      <w:spacing w:before="0" w:after="0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E804DD"/>
    <w:rPr>
      <w:rFonts w:ascii="Calibri Light" w:hAnsi="Calibri Light"/>
      <w:sz w:val="24"/>
    </w:rPr>
  </w:style>
  <w:style w:type="paragraph" w:styleId="Peu">
    <w:name w:val="footer"/>
    <w:basedOn w:val="Normal"/>
    <w:link w:val="PeuCar"/>
    <w:uiPriority w:val="99"/>
    <w:unhideWhenUsed/>
    <w:rsid w:val="00E804DD"/>
    <w:pPr>
      <w:tabs>
        <w:tab w:val="center" w:pos="4252"/>
        <w:tab w:val="right" w:pos="8504"/>
      </w:tabs>
      <w:spacing w:before="0" w:after="0"/>
    </w:pPr>
  </w:style>
  <w:style w:type="character" w:customStyle="1" w:styleId="PeuCar">
    <w:name w:val="Peu Car"/>
    <w:basedOn w:val="Tipusdelletraperdefectedelpargraf"/>
    <w:link w:val="Peu"/>
    <w:uiPriority w:val="99"/>
    <w:rsid w:val="00E804DD"/>
    <w:rPr>
      <w:rFonts w:ascii="Calibri Light" w:hAnsi="Calibri Light"/>
      <w:sz w:val="24"/>
    </w:rPr>
  </w:style>
  <w:style w:type="paragraph" w:styleId="TtoldelIDC">
    <w:name w:val="TOC Heading"/>
    <w:basedOn w:val="Ttol1"/>
    <w:next w:val="Normal"/>
    <w:uiPriority w:val="39"/>
    <w:unhideWhenUsed/>
    <w:qFormat/>
    <w:rsid w:val="000C11A9"/>
    <w:pPr>
      <w:keepLines/>
      <w:numPr>
        <w:numId w:val="0"/>
      </w:numPr>
      <w:shd w:val="clear" w:color="auto" w:fill="auto"/>
      <w:spacing w:before="480" w:line="276" w:lineRule="auto"/>
      <w:jc w:val="left"/>
      <w:outlineLvl w:val="9"/>
    </w:pPr>
    <w:rPr>
      <w:rFonts w:asciiTheme="majorHAnsi" w:hAnsiTheme="majorHAnsi"/>
      <w:smallCaps w:val="0"/>
      <w:color w:val="365F91" w:themeColor="accent1" w:themeShade="BF"/>
      <w:kern w:val="0"/>
      <w:szCs w:val="28"/>
      <w:lang w:val="es-ES_tradnl" w:eastAsia="es-ES_tradnl"/>
    </w:rPr>
  </w:style>
  <w:style w:type="paragraph" w:styleId="IDC1">
    <w:name w:val="toc 1"/>
    <w:basedOn w:val="Normal"/>
    <w:next w:val="Normal"/>
    <w:autoRedefine/>
    <w:uiPriority w:val="39"/>
    <w:unhideWhenUsed/>
    <w:rsid w:val="000C11A9"/>
    <w:pPr>
      <w:spacing w:after="100"/>
    </w:pPr>
  </w:style>
  <w:style w:type="paragraph" w:styleId="IDC2">
    <w:name w:val="toc 2"/>
    <w:basedOn w:val="Normal"/>
    <w:next w:val="Normal"/>
    <w:autoRedefine/>
    <w:uiPriority w:val="39"/>
    <w:unhideWhenUsed/>
    <w:rsid w:val="000C11A9"/>
    <w:pPr>
      <w:spacing w:after="100"/>
      <w:ind w:left="240"/>
    </w:pPr>
  </w:style>
  <w:style w:type="paragraph" w:styleId="IDC3">
    <w:name w:val="toc 3"/>
    <w:basedOn w:val="Normal"/>
    <w:next w:val="Normal"/>
    <w:autoRedefine/>
    <w:uiPriority w:val="39"/>
    <w:unhideWhenUsed/>
    <w:rsid w:val="000C11A9"/>
    <w:pPr>
      <w:spacing w:after="100"/>
      <w:ind w:left="480"/>
    </w:pPr>
  </w:style>
  <w:style w:type="character" w:styleId="Enlla">
    <w:name w:val="Hyperlink"/>
    <w:basedOn w:val="Tipusdelletraperdefectedelpargraf"/>
    <w:uiPriority w:val="99"/>
    <w:unhideWhenUsed/>
    <w:rsid w:val="000C11A9"/>
    <w:rPr>
      <w:color w:val="0000FF" w:themeColor="hyperlink"/>
      <w:u w:val="single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937B71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937B71"/>
    <w:rPr>
      <w:sz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937B71"/>
    <w:rPr>
      <w:rFonts w:ascii="Calibri Light" w:hAnsi="Calibri Light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37B71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37B71"/>
    <w:rPr>
      <w:rFonts w:ascii="Calibri Light" w:hAnsi="Calibri Light"/>
      <w:b/>
      <w:bCs/>
    </w:rPr>
  </w:style>
  <w:style w:type="character" w:styleId="mfasi">
    <w:name w:val="Emphasis"/>
    <w:basedOn w:val="Tipusdelletraperdefectedelpargraf"/>
    <w:uiPriority w:val="20"/>
    <w:qFormat/>
    <w:rsid w:val="00EB6219"/>
    <w:rPr>
      <w:i/>
      <w:iCs/>
    </w:rPr>
  </w:style>
  <w:style w:type="character" w:customStyle="1" w:styleId="apple-converted-space">
    <w:name w:val="apple-converted-space"/>
    <w:basedOn w:val="Tipusdelletraperdefectedelpargraf"/>
    <w:rsid w:val="00EB6219"/>
  </w:style>
  <w:style w:type="paragraph" w:customStyle="1" w:styleId="Pa3">
    <w:name w:val="Pa3"/>
    <w:basedOn w:val="Normal"/>
    <w:next w:val="Normal"/>
    <w:uiPriority w:val="99"/>
    <w:rsid w:val="00BE1B93"/>
    <w:pPr>
      <w:autoSpaceDE w:val="0"/>
      <w:autoSpaceDN w:val="0"/>
      <w:adjustRightInd w:val="0"/>
      <w:spacing w:before="0" w:after="0" w:line="241" w:lineRule="atLeast"/>
      <w:jc w:val="left"/>
    </w:pPr>
    <w:rPr>
      <w:rFonts w:ascii="Helvetica 95 Black" w:eastAsia="Calibri" w:hAnsi="Helvetica 95 Black"/>
      <w:sz w:val="24"/>
      <w:szCs w:val="24"/>
      <w:lang w:val="es-ES"/>
    </w:rPr>
  </w:style>
  <w:style w:type="character" w:customStyle="1" w:styleId="A3">
    <w:name w:val="A3"/>
    <w:uiPriority w:val="99"/>
    <w:rsid w:val="00BE1B93"/>
    <w:rPr>
      <w:rFonts w:ascii="Helvetica 55 Roman" w:hAnsi="Helvetica 55 Roman"/>
      <w:color w:val="221E1F"/>
      <w:sz w:val="18"/>
    </w:rPr>
  </w:style>
  <w:style w:type="paragraph" w:customStyle="1" w:styleId="Prembulo">
    <w:name w:val="Preámbulo"/>
    <w:basedOn w:val="Normal"/>
    <w:rsid w:val="00754667"/>
    <w:pPr>
      <w:spacing w:after="120"/>
    </w:pPr>
    <w:rPr>
      <w:rFonts w:ascii="Times New Roman" w:eastAsiaTheme="minorHAnsi" w:hAnsi="Times New Roman"/>
      <w:szCs w:val="22"/>
      <w:lang w:val="es-ES_tradnl"/>
    </w:rPr>
  </w:style>
  <w:style w:type="paragraph" w:styleId="Data">
    <w:name w:val="Date"/>
    <w:basedOn w:val="Normal"/>
    <w:next w:val="Normal"/>
    <w:link w:val="DataCar"/>
    <w:uiPriority w:val="99"/>
    <w:semiHidden/>
    <w:unhideWhenUsed/>
    <w:rsid w:val="00A81C08"/>
  </w:style>
  <w:style w:type="character" w:customStyle="1" w:styleId="DataCar">
    <w:name w:val="Data Car"/>
    <w:basedOn w:val="Tipusdelletraperdefectedelpargraf"/>
    <w:link w:val="Data"/>
    <w:uiPriority w:val="99"/>
    <w:semiHidden/>
    <w:rsid w:val="00A81C08"/>
    <w:rPr>
      <w:rFonts w:ascii="Calibri Light" w:hAnsi="Calibri Light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327"/>
    <w:pPr>
      <w:spacing w:before="120" w:after="60"/>
      <w:jc w:val="both"/>
    </w:pPr>
    <w:rPr>
      <w:rFonts w:ascii="Calibri Light" w:hAnsi="Calibri Light"/>
      <w:sz w:val="22"/>
    </w:rPr>
  </w:style>
  <w:style w:type="paragraph" w:styleId="Ttol1">
    <w:name w:val="heading 1"/>
    <w:basedOn w:val="Normal"/>
    <w:next w:val="Normal"/>
    <w:link w:val="Ttol1Car"/>
    <w:uiPriority w:val="9"/>
    <w:qFormat/>
    <w:rsid w:val="004D2327"/>
    <w:pPr>
      <w:keepNext/>
      <w:numPr>
        <w:numId w:val="1"/>
      </w:numPr>
      <w:shd w:val="clear" w:color="auto" w:fill="404040" w:themeFill="text1" w:themeFillTint="BF"/>
      <w:spacing w:before="240" w:after="0"/>
      <w:outlineLvl w:val="0"/>
    </w:pPr>
    <w:rPr>
      <w:rFonts w:eastAsiaTheme="majorEastAsia" w:cstheme="majorBidi"/>
      <w:b/>
      <w:bCs/>
      <w:smallCaps/>
      <w:color w:val="FFFFFF" w:themeColor="background1"/>
      <w:kern w:val="32"/>
      <w:sz w:val="28"/>
      <w:szCs w:val="32"/>
    </w:rPr>
  </w:style>
  <w:style w:type="paragraph" w:styleId="Ttol2">
    <w:name w:val="heading 2"/>
    <w:basedOn w:val="Ttol1"/>
    <w:next w:val="Normal"/>
    <w:link w:val="Ttol2Car"/>
    <w:uiPriority w:val="9"/>
    <w:unhideWhenUsed/>
    <w:qFormat/>
    <w:rsid w:val="0046014A"/>
    <w:pPr>
      <w:numPr>
        <w:ilvl w:val="1"/>
      </w:numPr>
      <w:shd w:val="clear" w:color="auto" w:fill="auto"/>
      <w:spacing w:before="120"/>
      <w:outlineLvl w:val="1"/>
    </w:pPr>
    <w:rPr>
      <w:bCs w:val="0"/>
      <w:iCs/>
      <w:color w:val="auto"/>
      <w:sz w:val="26"/>
      <w:szCs w:val="28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CA175E"/>
    <w:pPr>
      <w:keepNext/>
      <w:numPr>
        <w:ilvl w:val="2"/>
        <w:numId w:val="1"/>
      </w:numPr>
      <w:outlineLvl w:val="2"/>
    </w:pPr>
    <w:rPr>
      <w:rFonts w:eastAsiaTheme="majorEastAsia" w:cstheme="majorBidi"/>
      <w:b/>
      <w:bCs/>
      <w:smallCaps/>
      <w:szCs w:val="26"/>
    </w:rPr>
  </w:style>
  <w:style w:type="paragraph" w:styleId="Ttol4">
    <w:name w:val="heading 4"/>
    <w:basedOn w:val="Normal"/>
    <w:next w:val="Normal"/>
    <w:link w:val="Ttol4Car"/>
    <w:uiPriority w:val="9"/>
    <w:unhideWhenUsed/>
    <w:qFormat/>
    <w:rsid w:val="005441EE"/>
    <w:pPr>
      <w:keepNext/>
      <w:numPr>
        <w:ilvl w:val="3"/>
        <w:numId w:val="1"/>
      </w:numPr>
      <w:outlineLvl w:val="3"/>
    </w:pPr>
    <w:rPr>
      <w:rFonts w:eastAsiaTheme="minorEastAsia" w:cstheme="minorBidi"/>
      <w:b/>
      <w:bCs/>
      <w:smallCaps/>
      <w:szCs w:val="28"/>
    </w:rPr>
  </w:style>
  <w:style w:type="paragraph" w:styleId="Ttol5">
    <w:name w:val="heading 5"/>
    <w:basedOn w:val="Normal"/>
    <w:next w:val="Normal"/>
    <w:link w:val="Ttol5Car"/>
    <w:uiPriority w:val="9"/>
    <w:unhideWhenUsed/>
    <w:qFormat/>
    <w:rsid w:val="00EA56EC"/>
    <w:pPr>
      <w:numPr>
        <w:ilvl w:val="4"/>
        <w:numId w:val="1"/>
      </w:numPr>
      <w:outlineLvl w:val="4"/>
    </w:pPr>
    <w:rPr>
      <w:rFonts w:eastAsiaTheme="minorEastAsia" w:cstheme="minorBidi"/>
      <w:b/>
      <w:bCs/>
      <w:i/>
      <w:iCs/>
      <w:smallCaps/>
      <w:szCs w:val="26"/>
    </w:rPr>
  </w:style>
  <w:style w:type="paragraph" w:styleId="Ttol6">
    <w:name w:val="heading 6"/>
    <w:basedOn w:val="Normal"/>
    <w:next w:val="Normal"/>
    <w:link w:val="Ttol6Car"/>
    <w:qFormat/>
    <w:rsid w:val="00EA56EC"/>
    <w:pPr>
      <w:numPr>
        <w:ilvl w:val="5"/>
        <w:numId w:val="1"/>
      </w:numPr>
      <w:outlineLvl w:val="5"/>
    </w:pPr>
    <w:rPr>
      <w:b/>
      <w:bCs/>
      <w:szCs w:val="22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1B3490"/>
    <w:pPr>
      <w:numPr>
        <w:ilvl w:val="6"/>
        <w:numId w:val="1"/>
      </w:numPr>
      <w:spacing w:before="240"/>
      <w:outlineLvl w:val="6"/>
    </w:pPr>
    <w:rPr>
      <w:rFonts w:asciiTheme="minorHAnsi" w:eastAsiaTheme="minorEastAsia" w:hAnsiTheme="minorHAnsi" w:cstheme="minorBidi"/>
      <w:szCs w:val="24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1B3490"/>
    <w:pPr>
      <w:numPr>
        <w:ilvl w:val="7"/>
        <w:numId w:val="1"/>
      </w:numPr>
      <w:spacing w:before="240"/>
      <w:outlineLvl w:val="7"/>
    </w:pPr>
    <w:rPr>
      <w:rFonts w:asciiTheme="minorHAnsi" w:eastAsiaTheme="minorEastAsia" w:hAnsiTheme="minorHAnsi" w:cstheme="minorBidi"/>
      <w:i/>
      <w:iCs/>
      <w:szCs w:val="24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1B3490"/>
    <w:pPr>
      <w:numPr>
        <w:ilvl w:val="8"/>
        <w:numId w:val="1"/>
      </w:numPr>
      <w:spacing w:before="24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Tipusdelletraperdefectedelpargraf"/>
    <w:link w:val="Ttol1"/>
    <w:uiPriority w:val="9"/>
    <w:rsid w:val="004D2327"/>
    <w:rPr>
      <w:rFonts w:ascii="Calibri Light" w:eastAsiaTheme="majorEastAsia" w:hAnsi="Calibri Light" w:cstheme="majorBidi"/>
      <w:b/>
      <w:bCs/>
      <w:smallCaps/>
      <w:color w:val="FFFFFF" w:themeColor="background1"/>
      <w:kern w:val="32"/>
      <w:sz w:val="28"/>
      <w:szCs w:val="32"/>
      <w:shd w:val="clear" w:color="auto" w:fill="404040" w:themeFill="text1" w:themeFillTint="BF"/>
    </w:rPr>
  </w:style>
  <w:style w:type="character" w:customStyle="1" w:styleId="Ttol2Car">
    <w:name w:val="Títol 2 Car"/>
    <w:basedOn w:val="Tipusdelletraperdefectedelpargraf"/>
    <w:link w:val="Ttol2"/>
    <w:uiPriority w:val="9"/>
    <w:rsid w:val="0046014A"/>
    <w:rPr>
      <w:rFonts w:ascii="Calibri Light" w:eastAsiaTheme="majorEastAsia" w:hAnsi="Calibri Light" w:cstheme="majorBidi"/>
      <w:b/>
      <w:iCs/>
      <w:smallCaps/>
      <w:kern w:val="32"/>
      <w:sz w:val="26"/>
      <w:szCs w:val="28"/>
    </w:rPr>
  </w:style>
  <w:style w:type="character" w:customStyle="1" w:styleId="Ttol3Car">
    <w:name w:val="Títol 3 Car"/>
    <w:basedOn w:val="Tipusdelletraperdefectedelpargraf"/>
    <w:link w:val="Ttol3"/>
    <w:uiPriority w:val="9"/>
    <w:rsid w:val="00CA175E"/>
    <w:rPr>
      <w:rFonts w:ascii="Calibri Light" w:eastAsiaTheme="majorEastAsia" w:hAnsi="Calibri Light" w:cstheme="majorBidi"/>
      <w:b/>
      <w:bCs/>
      <w:smallCaps/>
      <w:sz w:val="22"/>
      <w:szCs w:val="26"/>
    </w:rPr>
  </w:style>
  <w:style w:type="character" w:customStyle="1" w:styleId="Ttol4Car">
    <w:name w:val="Títol 4 Car"/>
    <w:basedOn w:val="Tipusdelletraperdefectedelpargraf"/>
    <w:link w:val="Ttol4"/>
    <w:uiPriority w:val="9"/>
    <w:rsid w:val="005441EE"/>
    <w:rPr>
      <w:rFonts w:ascii="Calibri Light" w:eastAsiaTheme="minorEastAsia" w:hAnsi="Calibri Light" w:cstheme="minorBidi"/>
      <w:b/>
      <w:bCs/>
      <w:smallCaps/>
      <w:sz w:val="22"/>
      <w:szCs w:val="28"/>
    </w:rPr>
  </w:style>
  <w:style w:type="character" w:customStyle="1" w:styleId="Ttol5Car">
    <w:name w:val="Títol 5 Car"/>
    <w:basedOn w:val="Tipusdelletraperdefectedelpargraf"/>
    <w:link w:val="Ttol5"/>
    <w:uiPriority w:val="9"/>
    <w:rsid w:val="00EA56EC"/>
    <w:rPr>
      <w:rFonts w:ascii="Calibri Light" w:eastAsiaTheme="minorEastAsia" w:hAnsi="Calibri Light" w:cstheme="minorBidi"/>
      <w:b/>
      <w:bCs/>
      <w:i/>
      <w:iCs/>
      <w:smallCaps/>
      <w:sz w:val="22"/>
      <w:szCs w:val="26"/>
    </w:rPr>
  </w:style>
  <w:style w:type="character" w:customStyle="1" w:styleId="Ttol6Car">
    <w:name w:val="Títol 6 Car"/>
    <w:basedOn w:val="Tipusdelletraperdefectedelpargraf"/>
    <w:link w:val="Ttol6"/>
    <w:rsid w:val="00EA56EC"/>
    <w:rPr>
      <w:rFonts w:ascii="Calibri Light" w:hAnsi="Calibri Light"/>
      <w:b/>
      <w:bCs/>
      <w:sz w:val="22"/>
      <w:szCs w:val="22"/>
    </w:rPr>
  </w:style>
  <w:style w:type="character" w:customStyle="1" w:styleId="Ttol7Car">
    <w:name w:val="Títol 7 Car"/>
    <w:basedOn w:val="Tipusdelletraperdefectedelpargraf"/>
    <w:link w:val="Ttol7"/>
    <w:uiPriority w:val="9"/>
    <w:semiHidden/>
    <w:rsid w:val="001B3490"/>
    <w:rPr>
      <w:rFonts w:asciiTheme="minorHAnsi" w:eastAsiaTheme="minorEastAsia" w:hAnsiTheme="minorHAnsi" w:cstheme="minorBidi"/>
      <w:sz w:val="22"/>
      <w:szCs w:val="24"/>
    </w:rPr>
  </w:style>
  <w:style w:type="character" w:customStyle="1" w:styleId="Ttol8Car">
    <w:name w:val="Títol 8 Car"/>
    <w:basedOn w:val="Tipusdelletraperdefectedelpargraf"/>
    <w:link w:val="Ttol8"/>
    <w:uiPriority w:val="9"/>
    <w:semiHidden/>
    <w:rsid w:val="001B3490"/>
    <w:rPr>
      <w:rFonts w:asciiTheme="minorHAnsi" w:eastAsiaTheme="minorEastAsia" w:hAnsiTheme="minorHAnsi" w:cstheme="minorBidi"/>
      <w:i/>
      <w:iCs/>
      <w:sz w:val="22"/>
      <w:szCs w:val="24"/>
    </w:rPr>
  </w:style>
  <w:style w:type="character" w:customStyle="1" w:styleId="Ttol9Car">
    <w:name w:val="Títol 9 Car"/>
    <w:basedOn w:val="Tipusdelletraperdefectedelpargraf"/>
    <w:link w:val="Ttol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5762FF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5762FF"/>
    <w:rPr>
      <w:rFonts w:ascii="Tahoma" w:hAnsi="Tahoma" w:cs="Tahoma"/>
      <w:sz w:val="16"/>
      <w:szCs w:val="16"/>
    </w:rPr>
  </w:style>
  <w:style w:type="paragraph" w:styleId="Ttol">
    <w:name w:val="Title"/>
    <w:basedOn w:val="Normal"/>
    <w:next w:val="Normal"/>
    <w:link w:val="TtolCar"/>
    <w:uiPriority w:val="10"/>
    <w:qFormat/>
    <w:rsid w:val="00A11670"/>
    <w:pPr>
      <w:spacing w:after="300"/>
      <w:contextualSpacing/>
      <w:jc w:val="center"/>
    </w:pPr>
    <w:rPr>
      <w:rFonts w:ascii="Calibri" w:eastAsiaTheme="majorEastAsia" w:hAnsi="Calibri" w:cstheme="majorBidi"/>
      <w:b/>
      <w:color w:val="000000" w:themeColor="text1"/>
      <w:spacing w:val="5"/>
      <w:kern w:val="28"/>
      <w:sz w:val="52"/>
      <w:szCs w:val="52"/>
    </w:rPr>
  </w:style>
  <w:style w:type="character" w:customStyle="1" w:styleId="TtolCar">
    <w:name w:val="Títol Car"/>
    <w:basedOn w:val="Tipusdelletraperdefectedelpargraf"/>
    <w:link w:val="Ttol"/>
    <w:uiPriority w:val="10"/>
    <w:rsid w:val="00A11670"/>
    <w:rPr>
      <w:rFonts w:ascii="Calibri" w:eastAsiaTheme="majorEastAsia" w:hAnsi="Calibri" w:cstheme="majorBidi"/>
      <w:b/>
      <w:color w:val="000000" w:themeColor="text1"/>
      <w:spacing w:val="5"/>
      <w:kern w:val="28"/>
      <w:sz w:val="52"/>
      <w:szCs w:val="52"/>
    </w:rPr>
  </w:style>
  <w:style w:type="paragraph" w:styleId="Subttol">
    <w:name w:val="Subtitle"/>
    <w:basedOn w:val="Normal"/>
    <w:next w:val="Normal"/>
    <w:link w:val="SubttolCar"/>
    <w:uiPriority w:val="11"/>
    <w:qFormat/>
    <w:rsid w:val="00A11670"/>
    <w:pPr>
      <w:numPr>
        <w:ilvl w:val="1"/>
      </w:numPr>
      <w:jc w:val="center"/>
    </w:pPr>
    <w:rPr>
      <w:rFonts w:ascii="Calibri" w:eastAsiaTheme="majorEastAsia" w:hAnsi="Calibri" w:cstheme="majorBidi"/>
      <w:iCs/>
      <w:color w:val="1F497D" w:themeColor="text2"/>
      <w:spacing w:val="15"/>
      <w:sz w:val="36"/>
      <w:szCs w:val="24"/>
    </w:rPr>
  </w:style>
  <w:style w:type="character" w:customStyle="1" w:styleId="SubttolCar">
    <w:name w:val="Subtítol Car"/>
    <w:basedOn w:val="Tipusdelletraperdefectedelpargraf"/>
    <w:link w:val="Subttol"/>
    <w:uiPriority w:val="11"/>
    <w:rsid w:val="00A11670"/>
    <w:rPr>
      <w:rFonts w:ascii="Calibri" w:eastAsiaTheme="majorEastAsia" w:hAnsi="Calibri" w:cstheme="majorBidi"/>
      <w:iCs/>
      <w:color w:val="1F497D" w:themeColor="text2"/>
      <w:spacing w:val="15"/>
      <w:sz w:val="36"/>
      <w:szCs w:val="24"/>
    </w:rPr>
  </w:style>
  <w:style w:type="table" w:styleId="Taulaambquadrcula">
    <w:name w:val="Table Grid"/>
    <w:basedOn w:val="Taulanormal"/>
    <w:uiPriority w:val="59"/>
    <w:rsid w:val="00791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columnes1">
    <w:name w:val="Table Columns 1"/>
    <w:basedOn w:val="Taulanormal"/>
    <w:uiPriority w:val="99"/>
    <w:semiHidden/>
    <w:unhideWhenUsed/>
    <w:rsid w:val="0065561B"/>
    <w:rPr>
      <w:rFonts w:ascii="Calibri" w:hAnsi="Calibri"/>
      <w:bCs/>
      <w:sz w:val="18"/>
    </w:rPr>
    <w:tblPr>
      <w:tblStyleColBandSize w:val="1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  <w:tcPr>
      <w:shd w:val="clear" w:color="auto" w:fill="auto"/>
      <w:vAlign w:val="center"/>
    </w:tc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a">
    <w:name w:val="Tabla"/>
    <w:basedOn w:val="Normal"/>
    <w:qFormat/>
    <w:rsid w:val="00987643"/>
    <w:pPr>
      <w:spacing w:before="0" w:after="0" w:line="280" w:lineRule="exact"/>
      <w:ind w:left="57"/>
    </w:pPr>
    <w:rPr>
      <w:sz w:val="20"/>
      <w:szCs w:val="24"/>
    </w:rPr>
  </w:style>
  <w:style w:type="paragraph" w:styleId="Pargrafdellista">
    <w:name w:val="List Paragraph"/>
    <w:basedOn w:val="Normal"/>
    <w:uiPriority w:val="34"/>
    <w:qFormat/>
    <w:rsid w:val="00590B03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E804DD"/>
    <w:pPr>
      <w:tabs>
        <w:tab w:val="center" w:pos="4252"/>
        <w:tab w:val="right" w:pos="8504"/>
      </w:tabs>
      <w:spacing w:before="0" w:after="0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E804DD"/>
    <w:rPr>
      <w:rFonts w:ascii="Calibri Light" w:hAnsi="Calibri Light"/>
      <w:sz w:val="24"/>
    </w:rPr>
  </w:style>
  <w:style w:type="paragraph" w:styleId="Peu">
    <w:name w:val="footer"/>
    <w:basedOn w:val="Normal"/>
    <w:link w:val="PeuCar"/>
    <w:uiPriority w:val="99"/>
    <w:unhideWhenUsed/>
    <w:rsid w:val="00E804DD"/>
    <w:pPr>
      <w:tabs>
        <w:tab w:val="center" w:pos="4252"/>
        <w:tab w:val="right" w:pos="8504"/>
      </w:tabs>
      <w:spacing w:before="0" w:after="0"/>
    </w:pPr>
  </w:style>
  <w:style w:type="character" w:customStyle="1" w:styleId="PeuCar">
    <w:name w:val="Peu Car"/>
    <w:basedOn w:val="Tipusdelletraperdefectedelpargraf"/>
    <w:link w:val="Peu"/>
    <w:uiPriority w:val="99"/>
    <w:rsid w:val="00E804DD"/>
    <w:rPr>
      <w:rFonts w:ascii="Calibri Light" w:hAnsi="Calibri Light"/>
      <w:sz w:val="24"/>
    </w:rPr>
  </w:style>
  <w:style w:type="paragraph" w:styleId="TtoldelIDC">
    <w:name w:val="TOC Heading"/>
    <w:basedOn w:val="Ttol1"/>
    <w:next w:val="Normal"/>
    <w:uiPriority w:val="39"/>
    <w:unhideWhenUsed/>
    <w:qFormat/>
    <w:rsid w:val="000C11A9"/>
    <w:pPr>
      <w:keepLines/>
      <w:numPr>
        <w:numId w:val="0"/>
      </w:numPr>
      <w:shd w:val="clear" w:color="auto" w:fill="auto"/>
      <w:spacing w:before="480" w:line="276" w:lineRule="auto"/>
      <w:jc w:val="left"/>
      <w:outlineLvl w:val="9"/>
    </w:pPr>
    <w:rPr>
      <w:rFonts w:asciiTheme="majorHAnsi" w:hAnsiTheme="majorHAnsi"/>
      <w:smallCaps w:val="0"/>
      <w:color w:val="365F91" w:themeColor="accent1" w:themeShade="BF"/>
      <w:kern w:val="0"/>
      <w:szCs w:val="28"/>
      <w:lang w:val="es-ES_tradnl" w:eastAsia="es-ES_tradnl"/>
    </w:rPr>
  </w:style>
  <w:style w:type="paragraph" w:styleId="IDC1">
    <w:name w:val="toc 1"/>
    <w:basedOn w:val="Normal"/>
    <w:next w:val="Normal"/>
    <w:autoRedefine/>
    <w:uiPriority w:val="39"/>
    <w:unhideWhenUsed/>
    <w:rsid w:val="000C11A9"/>
    <w:pPr>
      <w:spacing w:after="100"/>
    </w:pPr>
  </w:style>
  <w:style w:type="paragraph" w:styleId="IDC2">
    <w:name w:val="toc 2"/>
    <w:basedOn w:val="Normal"/>
    <w:next w:val="Normal"/>
    <w:autoRedefine/>
    <w:uiPriority w:val="39"/>
    <w:unhideWhenUsed/>
    <w:rsid w:val="000C11A9"/>
    <w:pPr>
      <w:spacing w:after="100"/>
      <w:ind w:left="240"/>
    </w:pPr>
  </w:style>
  <w:style w:type="paragraph" w:styleId="IDC3">
    <w:name w:val="toc 3"/>
    <w:basedOn w:val="Normal"/>
    <w:next w:val="Normal"/>
    <w:autoRedefine/>
    <w:uiPriority w:val="39"/>
    <w:unhideWhenUsed/>
    <w:rsid w:val="000C11A9"/>
    <w:pPr>
      <w:spacing w:after="100"/>
      <w:ind w:left="480"/>
    </w:pPr>
  </w:style>
  <w:style w:type="character" w:styleId="Enlla">
    <w:name w:val="Hyperlink"/>
    <w:basedOn w:val="Tipusdelletraperdefectedelpargraf"/>
    <w:uiPriority w:val="99"/>
    <w:unhideWhenUsed/>
    <w:rsid w:val="000C11A9"/>
    <w:rPr>
      <w:color w:val="0000FF" w:themeColor="hyperlink"/>
      <w:u w:val="single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937B71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937B71"/>
    <w:rPr>
      <w:sz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937B71"/>
    <w:rPr>
      <w:rFonts w:ascii="Calibri Light" w:hAnsi="Calibri Light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37B71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37B71"/>
    <w:rPr>
      <w:rFonts w:ascii="Calibri Light" w:hAnsi="Calibri Light"/>
      <w:b/>
      <w:bCs/>
    </w:rPr>
  </w:style>
  <w:style w:type="character" w:styleId="mfasi">
    <w:name w:val="Emphasis"/>
    <w:basedOn w:val="Tipusdelletraperdefectedelpargraf"/>
    <w:uiPriority w:val="20"/>
    <w:qFormat/>
    <w:rsid w:val="00EB6219"/>
    <w:rPr>
      <w:i/>
      <w:iCs/>
    </w:rPr>
  </w:style>
  <w:style w:type="character" w:customStyle="1" w:styleId="apple-converted-space">
    <w:name w:val="apple-converted-space"/>
    <w:basedOn w:val="Tipusdelletraperdefectedelpargraf"/>
    <w:rsid w:val="00EB6219"/>
  </w:style>
  <w:style w:type="paragraph" w:customStyle="1" w:styleId="Pa3">
    <w:name w:val="Pa3"/>
    <w:basedOn w:val="Normal"/>
    <w:next w:val="Normal"/>
    <w:uiPriority w:val="99"/>
    <w:rsid w:val="00BE1B93"/>
    <w:pPr>
      <w:autoSpaceDE w:val="0"/>
      <w:autoSpaceDN w:val="0"/>
      <w:adjustRightInd w:val="0"/>
      <w:spacing w:before="0" w:after="0" w:line="241" w:lineRule="atLeast"/>
      <w:jc w:val="left"/>
    </w:pPr>
    <w:rPr>
      <w:rFonts w:ascii="Helvetica 95 Black" w:eastAsia="Calibri" w:hAnsi="Helvetica 95 Black"/>
      <w:sz w:val="24"/>
      <w:szCs w:val="24"/>
      <w:lang w:val="es-ES"/>
    </w:rPr>
  </w:style>
  <w:style w:type="character" w:customStyle="1" w:styleId="A3">
    <w:name w:val="A3"/>
    <w:uiPriority w:val="99"/>
    <w:rsid w:val="00BE1B93"/>
    <w:rPr>
      <w:rFonts w:ascii="Helvetica 55 Roman" w:hAnsi="Helvetica 55 Roman"/>
      <w:color w:val="221E1F"/>
      <w:sz w:val="18"/>
    </w:rPr>
  </w:style>
  <w:style w:type="paragraph" w:customStyle="1" w:styleId="Prembulo">
    <w:name w:val="Preámbulo"/>
    <w:basedOn w:val="Normal"/>
    <w:rsid w:val="00754667"/>
    <w:pPr>
      <w:spacing w:after="120"/>
    </w:pPr>
    <w:rPr>
      <w:rFonts w:ascii="Times New Roman" w:eastAsiaTheme="minorHAnsi" w:hAnsi="Times New Roman"/>
      <w:szCs w:val="22"/>
      <w:lang w:val="es-ES_tradnl"/>
    </w:rPr>
  </w:style>
  <w:style w:type="paragraph" w:styleId="Data">
    <w:name w:val="Date"/>
    <w:basedOn w:val="Normal"/>
    <w:next w:val="Normal"/>
    <w:link w:val="DataCar"/>
    <w:uiPriority w:val="99"/>
    <w:semiHidden/>
    <w:unhideWhenUsed/>
    <w:rsid w:val="00A81C08"/>
  </w:style>
  <w:style w:type="character" w:customStyle="1" w:styleId="DataCar">
    <w:name w:val="Data Car"/>
    <w:basedOn w:val="Tipusdelletraperdefectedelpargraf"/>
    <w:link w:val="Data"/>
    <w:uiPriority w:val="99"/>
    <w:semiHidden/>
    <w:rsid w:val="00A81C08"/>
    <w:rPr>
      <w:rFonts w:ascii="Calibri Light" w:hAnsi="Calibri Light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22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53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2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0216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08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68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90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981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57136">
          <w:marLeft w:val="432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86814">
          <w:marLeft w:val="432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7025">
          <w:marLeft w:val="70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66937">
          <w:marLeft w:val="70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3906">
          <w:marLeft w:val="70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6895">
          <w:marLeft w:val="432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328">
          <w:marLeft w:val="432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1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073118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2302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1363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262264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883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0628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978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9989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296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05838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374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899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514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58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76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19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4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998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62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5107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4193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31925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455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899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7493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95556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164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3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52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7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59560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2460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177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9188">
          <w:marLeft w:val="13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://www.fipse.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0B6A500E6F204E95DDA19D57B42909" ma:contentTypeVersion="0" ma:contentTypeDescription="Create a new document." ma:contentTypeScope="" ma:versionID="f6d8d9ebf4d6bd776eb5bacc093aa68d">
  <xsd:schema xmlns:xsd="http://www.w3.org/2001/XMLSchema" xmlns:xs="http://www.w3.org/2001/XMLSchema" xmlns:p="http://schemas.microsoft.com/office/2006/metadata/properties" xmlns:ns2="1bd4627b-0f3e-4e41-ac00-b2b1f2a77b64" targetNamespace="http://schemas.microsoft.com/office/2006/metadata/properties" ma:root="true" ma:fieldsID="8da32c3b1217afb72d3f29752f10e41d" ns2:_="">
    <xsd:import namespace="1bd4627b-0f3e-4e41-ac00-b2b1f2a77b6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d4627b-0f3e-4e41-ac00-b2b1f2a77b6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bd4627b-0f3e-4e41-ac00-b2b1f2a77b64">5W3P5UJV5KTM-240-9599</_dlc_DocId>
    <_dlc_DocIdUrl xmlns="1bd4627b-0f3e-4e41-ac00-b2b1f2a77b64">
      <Url>https://intranet.grupogenetrix.es/SILO/_layouts/DocIdRedir.aspx?ID=5W3P5UJV5KTM-240-9599</Url>
      <Description>5W3P5UJV5KTM-240-9599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FD19C-AA8E-4C9A-8A2E-1D632AEA52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d4627b-0f3e-4e41-ac00-b2b1f2a77b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A2ED45-9014-4C4C-805A-79BDE7A36E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408F5B-2835-4073-91B6-1E64190A2285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519648A1-0860-49A8-8F06-8B56F65FFAEC}">
  <ds:schemaRefs>
    <ds:schemaRef ds:uri="http://schemas.microsoft.com/office/2006/metadata/properties"/>
    <ds:schemaRef ds:uri="http://schemas.microsoft.com/office/infopath/2007/PartnerControls"/>
    <ds:schemaRef ds:uri="1bd4627b-0f3e-4e41-ac00-b2b1f2a77b64"/>
  </ds:schemaRefs>
</ds:datastoreItem>
</file>

<file path=customXml/itemProps5.xml><?xml version="1.0" encoding="utf-8"?>
<ds:datastoreItem xmlns:ds="http://schemas.openxmlformats.org/officeDocument/2006/customXml" ds:itemID="{16790E59-A4EF-4F45-87AC-6EAAFAC9D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349</Words>
  <Characters>1921</Characters>
  <Application>Microsoft Office Word</Application>
  <DocSecurity>0</DocSecurity>
  <Lines>16</Lines>
  <Paragraphs>4</Paragraphs>
  <ScaleCrop>false</ScaleCrop>
  <HeadingPairs>
    <vt:vector size="6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Luffi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Certuche</dc:creator>
  <cp:lastModifiedBy>Mercedes Curto Rodrigo</cp:lastModifiedBy>
  <cp:revision>2</cp:revision>
  <cp:lastPrinted>2015-09-23T17:58:00Z</cp:lastPrinted>
  <dcterms:created xsi:type="dcterms:W3CDTF">2015-10-02T11:30:00Z</dcterms:created>
  <dcterms:modified xsi:type="dcterms:W3CDTF">2015-10-02T11:30:00Z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0x0101003A0B6A500E6F204E95DDA19D57B42909</vt:lpwstr>
  </property>
  <property fmtid="{D5CDD505-2E9C-101B-9397-08002B2CF9AE}" pid="3" name="_dlc_DocIdItemGuid">
    <vt:lpwstr>76578526-f178-4d58-877b-8dbe247c4e36</vt:lpwstr>
  </property>
</Properties>
</file>